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page" w:tblpX="1601" w:tblpY="151"/>
        <w:tblW w:w="9446" w:type="dxa"/>
        <w:tblLook w:val="0000" w:firstRow="0" w:lastRow="0" w:firstColumn="0" w:lastColumn="0" w:noHBand="0" w:noVBand="0"/>
      </w:tblPr>
      <w:tblGrid>
        <w:gridCol w:w="3369"/>
        <w:gridCol w:w="2126"/>
        <w:gridCol w:w="3951"/>
      </w:tblGrid>
      <w:tr w:rsidR="00D178EB" w:rsidRPr="00953299" w14:paraId="02822818" w14:textId="77777777" w:rsidTr="00CD14AD">
        <w:trPr>
          <w:trHeight w:val="1620"/>
        </w:trPr>
        <w:tc>
          <w:tcPr>
            <w:tcW w:w="3369" w:type="dxa"/>
          </w:tcPr>
          <w:p w14:paraId="45801D52" w14:textId="77777777" w:rsidR="00D178EB" w:rsidRPr="00D178EB" w:rsidRDefault="00D178EB" w:rsidP="00010FEE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8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НАО «Костанайский </w:t>
            </w:r>
          </w:p>
          <w:p w14:paraId="5EF1BCA9" w14:textId="77777777" w:rsidR="00D178EB" w:rsidRPr="00D178EB" w:rsidRDefault="00D178EB" w:rsidP="00010FEE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8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региональный </w:t>
            </w:r>
          </w:p>
          <w:p w14:paraId="7ADF927B" w14:textId="77777777" w:rsidR="00D178EB" w:rsidRPr="00D178EB" w:rsidRDefault="00D178EB" w:rsidP="00010FEE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8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университет </w:t>
            </w:r>
          </w:p>
          <w:p w14:paraId="6E0378E2" w14:textId="77777777" w:rsidR="00D178EB" w:rsidRPr="00D178EB" w:rsidRDefault="00D178EB" w:rsidP="00010FEE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8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имени А.Байтурсынова» </w:t>
            </w:r>
          </w:p>
        </w:tc>
        <w:tc>
          <w:tcPr>
            <w:tcW w:w="2126" w:type="dxa"/>
          </w:tcPr>
          <w:p w14:paraId="16416E37" w14:textId="77777777" w:rsidR="00D178EB" w:rsidRPr="00D178EB" w:rsidRDefault="00D178EB" w:rsidP="00D178EB">
            <w:pPr>
              <w:spacing w:after="0"/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6F9EB2" wp14:editId="2527D25B">
                  <wp:extent cx="945515" cy="95504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</w:tcPr>
          <w:p w14:paraId="672DEE0C" w14:textId="77777777" w:rsidR="00D178EB" w:rsidRPr="00D178EB" w:rsidRDefault="00D178EB" w:rsidP="00010F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81239CB" w14:textId="77777777" w:rsidR="00D178EB" w:rsidRPr="00D178EB" w:rsidRDefault="00D178EB" w:rsidP="00010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B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8EB">
              <w:rPr>
                <w:rFonts w:ascii="Times New Roman" w:hAnsi="Times New Roman" w:cs="Times New Roman"/>
                <w:sz w:val="28"/>
                <w:szCs w:val="28"/>
              </w:rPr>
              <w:t>- Ректор</w:t>
            </w:r>
          </w:p>
          <w:p w14:paraId="1E400F1E" w14:textId="77777777" w:rsidR="00D178EB" w:rsidRPr="00D178EB" w:rsidRDefault="00D178EB" w:rsidP="00010F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D178EB">
              <w:rPr>
                <w:rFonts w:ascii="Times New Roman" w:hAnsi="Times New Roman" w:cs="Times New Roman"/>
                <w:sz w:val="28"/>
                <w:szCs w:val="28"/>
              </w:rPr>
              <w:t>С.Куанышбаев</w:t>
            </w:r>
            <w:proofErr w:type="spellEnd"/>
          </w:p>
          <w:p w14:paraId="1A90BABB" w14:textId="77777777" w:rsidR="00D178EB" w:rsidRPr="00D178EB" w:rsidRDefault="00D178EB" w:rsidP="00010F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B">
              <w:rPr>
                <w:rFonts w:ascii="Times New Roman" w:hAnsi="Times New Roman" w:cs="Times New Roman"/>
                <w:sz w:val="28"/>
                <w:szCs w:val="28"/>
              </w:rPr>
              <w:t>___________ 2022 г.</w:t>
            </w:r>
          </w:p>
          <w:p w14:paraId="3D5860B1" w14:textId="77777777" w:rsidR="00D178EB" w:rsidRPr="00D178EB" w:rsidRDefault="00D178EB" w:rsidP="00D178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500BB5" w:rsidRPr="00500BB5" w14:paraId="3EBD92F0" w14:textId="77777777" w:rsidTr="00500BB5">
        <w:tc>
          <w:tcPr>
            <w:tcW w:w="3190" w:type="dxa"/>
          </w:tcPr>
          <w:p w14:paraId="5648C043" w14:textId="77777777" w:rsidR="00500BB5" w:rsidRPr="00500BB5" w:rsidRDefault="00097687" w:rsidP="005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3BDAFAD" wp14:editId="1F091F52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-1578610</wp:posOffset>
                  </wp:positionV>
                  <wp:extent cx="6286500" cy="2389381"/>
                  <wp:effectExtent l="0" t="0" r="0" b="0"/>
                  <wp:wrapNone/>
                  <wp:docPr id="4" name="Рисунок 4" descr="C:\Users\odo-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do-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38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2" w:type="dxa"/>
          </w:tcPr>
          <w:p w14:paraId="4004B63D" w14:textId="77777777" w:rsidR="00500BB5" w:rsidRPr="00500BB5" w:rsidRDefault="004E44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44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34B5B" wp14:editId="656EAF3C">
                      <wp:simplePos x="0" y="0"/>
                      <wp:positionH relativeFrom="column">
                        <wp:posOffset>494701</wp:posOffset>
                      </wp:positionH>
                      <wp:positionV relativeFrom="paragraph">
                        <wp:posOffset>-1838648</wp:posOffset>
                      </wp:positionV>
                      <wp:extent cx="1121434" cy="379095"/>
                      <wp:effectExtent l="0" t="0" r="21590" b="2095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34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D8B9D" w14:textId="77777777" w:rsidR="004E44DF" w:rsidRDefault="004E44DF"/>
                                <w:p w14:paraId="0921D7A3" w14:textId="77777777" w:rsidR="004E44DF" w:rsidRDefault="004E44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34B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8.95pt;margin-top:-144.8pt;width:88.3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" strokecolor="white [3212]">
                      <v:textbox>
                        <w:txbxContent>
                          <w:p w14:paraId="393D8B9D" w14:textId="77777777" w:rsidR="004E44DF" w:rsidRDefault="004E44DF"/>
                          <w:p w14:paraId="0921D7A3" w14:textId="77777777" w:rsidR="004E44DF" w:rsidRDefault="004E44D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09" w:type="dxa"/>
          </w:tcPr>
          <w:p w14:paraId="0FD02239" w14:textId="77777777" w:rsidR="00500BB5" w:rsidRPr="00500BB5" w:rsidRDefault="005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09BADDCD" w14:textId="77777777" w:rsidR="00097687" w:rsidRDefault="00097687" w:rsidP="00097687">
      <w:pPr>
        <w:framePr w:wrap="none" w:vAnchor="page" w:hAnchor="page" w:x="2264" w:y="7023"/>
        <w:rPr>
          <w:sz w:val="0"/>
          <w:szCs w:val="0"/>
        </w:rPr>
      </w:pPr>
    </w:p>
    <w:p w14:paraId="60DBC86E" w14:textId="77777777" w:rsidR="00500BB5" w:rsidRPr="00500BB5" w:rsidRDefault="00500BB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AA4FE52" w14:textId="77777777" w:rsidR="00500BB5" w:rsidRPr="00500BB5" w:rsidRDefault="00500BB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6BD923D" w14:textId="77777777" w:rsidR="00500BB5" w:rsidRPr="00500BB5" w:rsidRDefault="00500BB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1A01111" w14:textId="77777777" w:rsidR="00500BB5" w:rsidRDefault="00500BB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4BB8A06" w14:textId="77777777" w:rsidR="00500BB5" w:rsidRDefault="00500BB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9AAE1A6" w14:textId="77777777" w:rsidR="00010FEE" w:rsidRDefault="00500BB5" w:rsidP="006E2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0FEE">
        <w:rPr>
          <w:rFonts w:ascii="Times New Roman" w:hAnsi="Times New Roman" w:cs="Times New Roman"/>
          <w:b/>
          <w:sz w:val="28"/>
          <w:szCs w:val="28"/>
          <w:lang w:val="kk-KZ"/>
        </w:rPr>
        <w:t>ДОЛЖНОСТНАЯ ИНСТРУКЦИЯ</w:t>
      </w:r>
    </w:p>
    <w:p w14:paraId="4B9F4C22" w14:textId="77777777" w:rsidR="006E21C1" w:rsidRPr="006E21C1" w:rsidRDefault="006E21C1" w:rsidP="006E21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21C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</w:t>
      </w:r>
    </w:p>
    <w:p w14:paraId="3938A259" w14:textId="77777777" w:rsidR="006E21C1" w:rsidRDefault="00500BB5" w:rsidP="00500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ЧЛЕН ПРАВЛЕНИЯ </w:t>
      </w:r>
      <w:r w:rsidR="006E21C1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6E21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E21C1">
        <w:rPr>
          <w:rFonts w:ascii="Times New Roman" w:hAnsi="Times New Roman" w:cs="Times New Roman"/>
          <w:b/>
          <w:sz w:val="28"/>
          <w:szCs w:val="28"/>
        </w:rPr>
        <w:t xml:space="preserve">ПРОРЕКТОР </w:t>
      </w:r>
    </w:p>
    <w:p w14:paraId="4CB8FCAF" w14:textId="77777777" w:rsidR="00A90947" w:rsidRDefault="00500BB5" w:rsidP="00500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C1">
        <w:rPr>
          <w:rFonts w:ascii="Times New Roman" w:hAnsi="Times New Roman" w:cs="Times New Roman"/>
          <w:b/>
          <w:sz w:val="28"/>
          <w:szCs w:val="28"/>
        </w:rPr>
        <w:t>ПО СОЦИАЛЬНО</w:t>
      </w:r>
      <w:r w:rsidR="002E5F1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F3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1C1">
        <w:rPr>
          <w:rFonts w:ascii="Times New Roman" w:hAnsi="Times New Roman" w:cs="Times New Roman"/>
          <w:b/>
          <w:sz w:val="28"/>
          <w:szCs w:val="28"/>
        </w:rPr>
        <w:t>ВОСПИТАТЕЛЬНОЙ РАБОТЕ</w:t>
      </w:r>
    </w:p>
    <w:p w14:paraId="6FC2A2EF" w14:textId="77777777" w:rsidR="00F260CE" w:rsidRDefault="00F260CE" w:rsidP="00500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1911B" w14:textId="77777777" w:rsidR="00F260CE" w:rsidRPr="006E21C1" w:rsidRDefault="00F260CE" w:rsidP="00500BB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ДИ 076 - 2022</w:t>
      </w:r>
    </w:p>
    <w:p w14:paraId="06586A0A" w14:textId="77777777" w:rsidR="00500BB5" w:rsidRDefault="00500BB5" w:rsidP="00500B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8E8C213" w14:textId="77777777" w:rsidR="00500BB5" w:rsidRDefault="00500BB5" w:rsidP="00500B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46A0E78" w14:textId="77777777" w:rsidR="00500BB5" w:rsidRDefault="00500BB5" w:rsidP="00500B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3B9FAF1" w14:textId="77777777" w:rsidR="00500BB5" w:rsidRDefault="00500BB5" w:rsidP="00500B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0DCD83A" w14:textId="77777777" w:rsidR="00500BB5" w:rsidRDefault="00500BB5" w:rsidP="00500B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35FF965" w14:textId="77777777" w:rsidR="00500BB5" w:rsidRDefault="00500BB5" w:rsidP="00500B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3EF66BE" w14:textId="77777777" w:rsidR="00500BB5" w:rsidRDefault="00500BB5" w:rsidP="00500B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24552B4" w14:textId="77777777" w:rsidR="00500BB5" w:rsidRDefault="00500BB5" w:rsidP="00500B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8828867" w14:textId="77777777" w:rsidR="00500BB5" w:rsidRDefault="00500BB5" w:rsidP="00500BB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Костанай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32B7960F" w14:textId="77777777" w:rsidR="004E44DF" w:rsidRDefault="004E44DF" w:rsidP="00137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49198" w14:textId="77777777" w:rsidR="006E4B54" w:rsidRPr="006E4B54" w:rsidRDefault="006E4B54" w:rsidP="006E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5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E4B5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РазработанА </w:t>
      </w:r>
      <w:r w:rsidR="00E97EE5">
        <w:rPr>
          <w:rFonts w:ascii="Times New Roman" w:hAnsi="Times New Roman" w:cs="Times New Roman"/>
          <w:sz w:val="24"/>
          <w:szCs w:val="24"/>
        </w:rPr>
        <w:t>отделом у</w:t>
      </w:r>
      <w:r w:rsidRPr="006E4B54">
        <w:rPr>
          <w:rFonts w:ascii="Times New Roman" w:hAnsi="Times New Roman" w:cs="Times New Roman"/>
          <w:sz w:val="24"/>
          <w:szCs w:val="24"/>
        </w:rPr>
        <w:t>правлени</w:t>
      </w:r>
      <w:r w:rsidR="00E97EE5">
        <w:rPr>
          <w:rFonts w:ascii="Times New Roman" w:hAnsi="Times New Roman" w:cs="Times New Roman"/>
          <w:sz w:val="24"/>
          <w:szCs w:val="24"/>
        </w:rPr>
        <w:t>я</w:t>
      </w:r>
      <w:r w:rsidRPr="006E4B54">
        <w:rPr>
          <w:rFonts w:ascii="Times New Roman" w:hAnsi="Times New Roman" w:cs="Times New Roman"/>
          <w:sz w:val="24"/>
          <w:szCs w:val="24"/>
        </w:rPr>
        <w:t xml:space="preserve"> персоналом</w:t>
      </w:r>
    </w:p>
    <w:p w14:paraId="72524D61" w14:textId="77777777" w:rsidR="006E4B54" w:rsidRPr="006E4B54" w:rsidRDefault="006E4B54" w:rsidP="006E4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6F8849" w14:textId="77777777" w:rsidR="006E4B54" w:rsidRPr="006E4B54" w:rsidRDefault="006E4B54" w:rsidP="006E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B5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E4B54">
        <w:rPr>
          <w:rFonts w:ascii="Times New Roman" w:hAnsi="Times New Roman" w:cs="Times New Roman"/>
          <w:b/>
          <w:bCs/>
          <w:sz w:val="24"/>
          <w:szCs w:val="24"/>
        </w:rPr>
        <w:t xml:space="preserve">ВНЕСЕНА </w:t>
      </w:r>
      <w:r w:rsidR="00E97EE5">
        <w:rPr>
          <w:rFonts w:ascii="Times New Roman" w:hAnsi="Times New Roman" w:cs="Times New Roman"/>
          <w:sz w:val="24"/>
          <w:szCs w:val="24"/>
        </w:rPr>
        <w:t>отделом у</w:t>
      </w:r>
      <w:r w:rsidR="00E97EE5" w:rsidRPr="006E4B54">
        <w:rPr>
          <w:rFonts w:ascii="Times New Roman" w:hAnsi="Times New Roman" w:cs="Times New Roman"/>
          <w:sz w:val="24"/>
          <w:szCs w:val="24"/>
        </w:rPr>
        <w:t>правлени</w:t>
      </w:r>
      <w:r w:rsidR="00E97EE5">
        <w:rPr>
          <w:rFonts w:ascii="Times New Roman" w:hAnsi="Times New Roman" w:cs="Times New Roman"/>
          <w:sz w:val="24"/>
          <w:szCs w:val="24"/>
        </w:rPr>
        <w:t>я</w:t>
      </w:r>
      <w:r w:rsidR="00E97EE5" w:rsidRPr="006E4B54">
        <w:rPr>
          <w:rFonts w:ascii="Times New Roman" w:hAnsi="Times New Roman" w:cs="Times New Roman"/>
          <w:sz w:val="24"/>
          <w:szCs w:val="24"/>
        </w:rPr>
        <w:t xml:space="preserve"> персоналом</w:t>
      </w:r>
    </w:p>
    <w:p w14:paraId="03CC30B7" w14:textId="77777777" w:rsidR="006E4B54" w:rsidRPr="006E4B54" w:rsidRDefault="006E4B54" w:rsidP="006E4B54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4B7587F0" w14:textId="77777777" w:rsidR="006E4B54" w:rsidRPr="00137CBE" w:rsidRDefault="006E4B54" w:rsidP="006E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BE">
        <w:rPr>
          <w:rFonts w:ascii="Times New Roman" w:hAnsi="Times New Roman" w:cs="Times New Roman"/>
          <w:b/>
          <w:caps/>
          <w:sz w:val="24"/>
          <w:szCs w:val="24"/>
        </w:rPr>
        <w:t xml:space="preserve">3 </w:t>
      </w:r>
      <w:r w:rsidRPr="00137CBE">
        <w:rPr>
          <w:rFonts w:ascii="Times New Roman" w:hAnsi="Times New Roman" w:cs="Times New Roman"/>
          <w:b/>
          <w:bCs/>
          <w:caps/>
          <w:sz w:val="24"/>
          <w:szCs w:val="24"/>
        </w:rPr>
        <w:t>УтвержденА и введенА в действие</w:t>
      </w:r>
      <w:r w:rsidRPr="00137CBE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7CBE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7CBE">
        <w:rPr>
          <w:rFonts w:ascii="Times New Roman" w:hAnsi="Times New Roman" w:cs="Times New Roman"/>
          <w:sz w:val="24"/>
          <w:szCs w:val="24"/>
        </w:rPr>
        <w:t xml:space="preserve">равления –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37CBE">
        <w:rPr>
          <w:rFonts w:ascii="Times New Roman" w:hAnsi="Times New Roman" w:cs="Times New Roman"/>
          <w:sz w:val="24"/>
          <w:szCs w:val="24"/>
        </w:rPr>
        <w:t xml:space="preserve">ектора от </w:t>
      </w:r>
      <w:r w:rsidR="00097687">
        <w:rPr>
          <w:rFonts w:ascii="Times New Roman" w:hAnsi="Times New Roman" w:cs="Times New Roman"/>
          <w:sz w:val="24"/>
          <w:szCs w:val="24"/>
        </w:rPr>
        <w:t>08.09.2022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CB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097687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CBE">
        <w:rPr>
          <w:rFonts w:ascii="Times New Roman" w:hAnsi="Times New Roman" w:cs="Times New Roman"/>
          <w:sz w:val="24"/>
          <w:szCs w:val="24"/>
        </w:rPr>
        <w:t>ОД</w:t>
      </w:r>
    </w:p>
    <w:p w14:paraId="76ECE983" w14:textId="77777777" w:rsidR="006E4B54" w:rsidRPr="00137CBE" w:rsidRDefault="006E4B54" w:rsidP="006E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732EF" w14:textId="77777777" w:rsidR="006E4B54" w:rsidRPr="00137CBE" w:rsidRDefault="006E4B54" w:rsidP="006E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B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37CB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Разработчик: </w:t>
      </w:r>
      <w:r w:rsidRPr="00137CBE">
        <w:rPr>
          <w:rFonts w:ascii="Times New Roman" w:hAnsi="Times New Roman" w:cs="Times New Roman"/>
          <w:sz w:val="24"/>
          <w:szCs w:val="24"/>
        </w:rPr>
        <w:tab/>
      </w:r>
    </w:p>
    <w:p w14:paraId="69F9EDD6" w14:textId="77777777" w:rsidR="006E4B54" w:rsidRPr="00137CBE" w:rsidRDefault="006E4B54" w:rsidP="006E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Е.Книга</w:t>
      </w:r>
      <w:proofErr w:type="spellEnd"/>
      <w:r w:rsidRPr="00137CBE">
        <w:rPr>
          <w:rFonts w:ascii="Times New Roman" w:hAnsi="Times New Roman" w:cs="Times New Roman"/>
          <w:sz w:val="24"/>
          <w:szCs w:val="24"/>
        </w:rPr>
        <w:t xml:space="preserve"> – и.о.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E97EE5">
        <w:rPr>
          <w:rFonts w:ascii="Times New Roman" w:hAnsi="Times New Roman" w:cs="Times New Roman"/>
          <w:sz w:val="24"/>
          <w:szCs w:val="24"/>
        </w:rPr>
        <w:t>отдела у</w:t>
      </w:r>
      <w:r w:rsidR="00E97EE5" w:rsidRPr="006E4B54">
        <w:rPr>
          <w:rFonts w:ascii="Times New Roman" w:hAnsi="Times New Roman" w:cs="Times New Roman"/>
          <w:sz w:val="24"/>
          <w:szCs w:val="24"/>
        </w:rPr>
        <w:t>правлени</w:t>
      </w:r>
      <w:r w:rsidR="00E97EE5">
        <w:rPr>
          <w:rFonts w:ascii="Times New Roman" w:hAnsi="Times New Roman" w:cs="Times New Roman"/>
          <w:sz w:val="24"/>
          <w:szCs w:val="24"/>
        </w:rPr>
        <w:t>я</w:t>
      </w:r>
      <w:r w:rsidR="00E97EE5" w:rsidRPr="006E4B54">
        <w:rPr>
          <w:rFonts w:ascii="Times New Roman" w:hAnsi="Times New Roman" w:cs="Times New Roman"/>
          <w:sz w:val="24"/>
          <w:szCs w:val="24"/>
        </w:rPr>
        <w:t xml:space="preserve"> персоналом</w:t>
      </w:r>
    </w:p>
    <w:p w14:paraId="3426240D" w14:textId="77777777" w:rsidR="006E4B54" w:rsidRPr="00137CBE" w:rsidRDefault="006E4B54" w:rsidP="006E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1E37C" w14:textId="77777777" w:rsidR="006E4B54" w:rsidRPr="00137CBE" w:rsidRDefault="006E4B54" w:rsidP="006E4B5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37CBE">
        <w:rPr>
          <w:rFonts w:ascii="Times New Roman" w:hAnsi="Times New Roman" w:cs="Times New Roman"/>
          <w:b/>
          <w:caps/>
          <w:sz w:val="24"/>
          <w:szCs w:val="24"/>
        </w:rPr>
        <w:t>5 Эксперт</w:t>
      </w:r>
      <w:r>
        <w:rPr>
          <w:rFonts w:ascii="Times New Roman" w:hAnsi="Times New Roman" w:cs="Times New Roman"/>
          <w:b/>
          <w:caps/>
          <w:sz w:val="24"/>
          <w:szCs w:val="24"/>
        </w:rPr>
        <w:t>Ы</w:t>
      </w:r>
      <w:r w:rsidRPr="00137CBE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</w:p>
    <w:p w14:paraId="18C0E0F1" w14:textId="77777777" w:rsidR="006E4B54" w:rsidRDefault="006E4B54" w:rsidP="006E4B54">
      <w:pPr>
        <w:pStyle w:val="aa"/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Е.Исакаев</w:t>
      </w:r>
      <w:proofErr w:type="spellEnd"/>
      <w:r>
        <w:rPr>
          <w:sz w:val="24"/>
          <w:szCs w:val="24"/>
        </w:rPr>
        <w:t xml:space="preserve"> – член Правления, проректор по академическим вопросам, кандидат биологических наук;</w:t>
      </w:r>
    </w:p>
    <w:p w14:paraId="3A824FAC" w14:textId="77777777" w:rsidR="006E4B54" w:rsidRPr="00137CBE" w:rsidRDefault="006E4B54" w:rsidP="006E4B54">
      <w:pPr>
        <w:pStyle w:val="aa"/>
        <w:spacing w:line="240" w:lineRule="auto"/>
        <w:ind w:firstLine="0"/>
        <w:rPr>
          <w:b/>
          <w:caps/>
          <w:snapToGrid w:val="0"/>
          <w:sz w:val="24"/>
          <w:szCs w:val="24"/>
        </w:rPr>
      </w:pPr>
      <w:proofErr w:type="spellStart"/>
      <w:r w:rsidRPr="00137CBE">
        <w:rPr>
          <w:sz w:val="24"/>
          <w:szCs w:val="24"/>
        </w:rPr>
        <w:t>А.Айдналиева</w:t>
      </w:r>
      <w:proofErr w:type="spellEnd"/>
      <w:r w:rsidRPr="00137CBE">
        <w:rPr>
          <w:sz w:val="24"/>
          <w:szCs w:val="24"/>
        </w:rPr>
        <w:t xml:space="preserve"> – и.о. начальника </w:t>
      </w:r>
      <w:r w:rsidR="00E97EE5">
        <w:rPr>
          <w:sz w:val="24"/>
          <w:szCs w:val="24"/>
        </w:rPr>
        <w:t>юридического отдела и госзакупок</w:t>
      </w:r>
    </w:p>
    <w:p w14:paraId="34375652" w14:textId="77777777" w:rsidR="006E4B54" w:rsidRPr="00137CBE" w:rsidRDefault="006E4B54" w:rsidP="006E4B54">
      <w:pPr>
        <w:pStyle w:val="aa"/>
        <w:spacing w:line="240" w:lineRule="auto"/>
        <w:ind w:firstLine="0"/>
        <w:rPr>
          <w:b/>
          <w:caps/>
          <w:snapToGrid w:val="0"/>
          <w:sz w:val="24"/>
          <w:szCs w:val="24"/>
        </w:rPr>
      </w:pPr>
    </w:p>
    <w:p w14:paraId="49F763A7" w14:textId="77777777" w:rsidR="006E4B54" w:rsidRPr="00137CBE" w:rsidRDefault="006E4B54" w:rsidP="006E4B54">
      <w:pPr>
        <w:pStyle w:val="aa"/>
        <w:spacing w:line="240" w:lineRule="auto"/>
        <w:ind w:firstLine="0"/>
        <w:rPr>
          <w:snapToGrid w:val="0"/>
          <w:sz w:val="24"/>
          <w:szCs w:val="24"/>
          <w:lang w:val="kk-KZ"/>
        </w:rPr>
      </w:pPr>
      <w:r w:rsidRPr="00137CBE">
        <w:rPr>
          <w:b/>
          <w:caps/>
          <w:snapToGrid w:val="0"/>
          <w:sz w:val="24"/>
          <w:szCs w:val="24"/>
        </w:rPr>
        <w:t xml:space="preserve">6 </w:t>
      </w:r>
      <w:r w:rsidRPr="00137CBE">
        <w:rPr>
          <w:b/>
          <w:bCs/>
          <w:caps/>
          <w:snapToGrid w:val="0"/>
          <w:sz w:val="24"/>
          <w:szCs w:val="24"/>
        </w:rPr>
        <w:t>Периодичность проверки</w:t>
      </w:r>
      <w:r w:rsidRPr="00137CBE">
        <w:rPr>
          <w:caps/>
          <w:snapToGrid w:val="0"/>
          <w:sz w:val="24"/>
          <w:szCs w:val="24"/>
        </w:rPr>
        <w:tab/>
      </w:r>
      <w:r w:rsidRPr="00137CBE">
        <w:rPr>
          <w:caps/>
          <w:snapToGrid w:val="0"/>
          <w:sz w:val="24"/>
          <w:szCs w:val="24"/>
        </w:rPr>
        <w:tab/>
      </w:r>
      <w:r w:rsidRPr="00137CBE">
        <w:rPr>
          <w:caps/>
          <w:snapToGrid w:val="0"/>
          <w:sz w:val="24"/>
          <w:szCs w:val="24"/>
        </w:rPr>
        <w:tab/>
      </w:r>
      <w:r w:rsidRPr="00137CBE">
        <w:rPr>
          <w:caps/>
          <w:snapToGrid w:val="0"/>
          <w:sz w:val="24"/>
          <w:szCs w:val="24"/>
        </w:rPr>
        <w:tab/>
        <w:t xml:space="preserve">             </w:t>
      </w:r>
      <w:r>
        <w:rPr>
          <w:caps/>
          <w:snapToGrid w:val="0"/>
          <w:sz w:val="24"/>
          <w:szCs w:val="24"/>
        </w:rPr>
        <w:tab/>
      </w:r>
      <w:r>
        <w:rPr>
          <w:caps/>
          <w:snapToGrid w:val="0"/>
          <w:sz w:val="24"/>
          <w:szCs w:val="24"/>
        </w:rPr>
        <w:tab/>
      </w:r>
      <w:r w:rsidRPr="00137CBE">
        <w:rPr>
          <w:caps/>
          <w:snapToGrid w:val="0"/>
          <w:sz w:val="24"/>
          <w:szCs w:val="24"/>
        </w:rPr>
        <w:t xml:space="preserve">  </w:t>
      </w:r>
      <w:r w:rsidRPr="00137CBE">
        <w:rPr>
          <w:caps/>
          <w:snapToGrid w:val="0"/>
          <w:sz w:val="24"/>
          <w:szCs w:val="24"/>
          <w:lang w:val="kk-KZ"/>
        </w:rPr>
        <w:t>3</w:t>
      </w:r>
      <w:r w:rsidRPr="00137CBE">
        <w:rPr>
          <w:snapToGrid w:val="0"/>
          <w:sz w:val="24"/>
          <w:szCs w:val="24"/>
        </w:rPr>
        <w:t xml:space="preserve"> год</w:t>
      </w:r>
      <w:r w:rsidRPr="00137CBE">
        <w:rPr>
          <w:snapToGrid w:val="0"/>
          <w:sz w:val="24"/>
          <w:szCs w:val="24"/>
          <w:lang w:val="kk-KZ"/>
        </w:rPr>
        <w:t>а</w:t>
      </w:r>
    </w:p>
    <w:p w14:paraId="32B6CBAB" w14:textId="77777777" w:rsidR="006E4B54" w:rsidRPr="00137CBE" w:rsidRDefault="006E4B54" w:rsidP="006E4B54">
      <w:pPr>
        <w:pStyle w:val="aa"/>
        <w:spacing w:line="240" w:lineRule="auto"/>
        <w:ind w:firstLine="0"/>
        <w:rPr>
          <w:b/>
          <w:bCs/>
          <w:snapToGrid w:val="0"/>
          <w:sz w:val="24"/>
          <w:szCs w:val="24"/>
        </w:rPr>
      </w:pPr>
    </w:p>
    <w:p w14:paraId="29B03C55" w14:textId="77777777" w:rsidR="006E4B54" w:rsidRPr="00B47B9A" w:rsidRDefault="006E4B54" w:rsidP="006E4B54">
      <w:pPr>
        <w:pStyle w:val="aa"/>
        <w:spacing w:line="240" w:lineRule="auto"/>
        <w:ind w:firstLine="0"/>
        <w:rPr>
          <w:bCs/>
          <w:snapToGrid w:val="0"/>
          <w:sz w:val="24"/>
          <w:szCs w:val="24"/>
        </w:rPr>
      </w:pPr>
      <w:r w:rsidRPr="00137CBE">
        <w:rPr>
          <w:b/>
          <w:bCs/>
          <w:snapToGrid w:val="0"/>
          <w:sz w:val="24"/>
          <w:szCs w:val="24"/>
        </w:rPr>
        <w:t xml:space="preserve">7 ВВЕДЕНА </w:t>
      </w:r>
      <w:r>
        <w:rPr>
          <w:b/>
          <w:bCs/>
          <w:snapToGrid w:val="0"/>
          <w:sz w:val="24"/>
          <w:szCs w:val="24"/>
        </w:rPr>
        <w:t xml:space="preserve">взамен: </w:t>
      </w:r>
      <w:r w:rsidRPr="00B47B9A">
        <w:rPr>
          <w:bCs/>
          <w:snapToGrid w:val="0"/>
          <w:sz w:val="24"/>
          <w:szCs w:val="24"/>
        </w:rPr>
        <w:t>ДИ 03</w:t>
      </w:r>
      <w:r>
        <w:rPr>
          <w:bCs/>
          <w:snapToGrid w:val="0"/>
          <w:sz w:val="24"/>
          <w:szCs w:val="24"/>
        </w:rPr>
        <w:t>6</w:t>
      </w:r>
      <w:r w:rsidRPr="00B47B9A">
        <w:rPr>
          <w:bCs/>
          <w:snapToGrid w:val="0"/>
          <w:sz w:val="24"/>
          <w:szCs w:val="24"/>
        </w:rPr>
        <w:t xml:space="preserve">-2022. Должностная инструкция. </w:t>
      </w:r>
      <w:r>
        <w:rPr>
          <w:bCs/>
          <w:snapToGrid w:val="0"/>
          <w:sz w:val="24"/>
          <w:szCs w:val="24"/>
        </w:rPr>
        <w:t xml:space="preserve">Член правления – проректор по </w:t>
      </w:r>
      <w:r w:rsidR="00F05943">
        <w:rPr>
          <w:bCs/>
          <w:snapToGrid w:val="0"/>
          <w:sz w:val="24"/>
          <w:szCs w:val="24"/>
        </w:rPr>
        <w:t>социально-</w:t>
      </w:r>
      <w:r w:rsidR="00E314F0">
        <w:rPr>
          <w:bCs/>
          <w:snapToGrid w:val="0"/>
          <w:sz w:val="24"/>
          <w:szCs w:val="24"/>
        </w:rPr>
        <w:t>культурному</w:t>
      </w:r>
      <w:r>
        <w:rPr>
          <w:bCs/>
          <w:snapToGrid w:val="0"/>
          <w:sz w:val="24"/>
          <w:szCs w:val="24"/>
        </w:rPr>
        <w:t xml:space="preserve"> развитию</w:t>
      </w:r>
    </w:p>
    <w:p w14:paraId="69076138" w14:textId="77777777" w:rsidR="006E4B54" w:rsidRPr="00137CBE" w:rsidRDefault="006E4B54" w:rsidP="006E4B54">
      <w:pPr>
        <w:pStyle w:val="aa"/>
        <w:ind w:left="224" w:firstLine="567"/>
        <w:rPr>
          <w:caps/>
          <w:snapToGrid w:val="0"/>
          <w:sz w:val="24"/>
          <w:szCs w:val="24"/>
        </w:rPr>
      </w:pPr>
    </w:p>
    <w:p w14:paraId="5B29811A" w14:textId="77777777" w:rsidR="006E4B54" w:rsidRPr="00137CBE" w:rsidRDefault="006E4B54" w:rsidP="006E4B54">
      <w:pPr>
        <w:pStyle w:val="aa"/>
        <w:ind w:left="224" w:firstLine="567"/>
        <w:rPr>
          <w:caps/>
          <w:snapToGrid w:val="0"/>
          <w:sz w:val="24"/>
          <w:szCs w:val="24"/>
        </w:rPr>
      </w:pPr>
    </w:p>
    <w:p w14:paraId="624AA187" w14:textId="77777777" w:rsidR="006E4B54" w:rsidRPr="00137CBE" w:rsidRDefault="006E4B54" w:rsidP="006E4B54">
      <w:pPr>
        <w:pStyle w:val="aa"/>
        <w:ind w:left="224" w:firstLine="567"/>
        <w:rPr>
          <w:caps/>
          <w:snapToGrid w:val="0"/>
          <w:sz w:val="24"/>
          <w:szCs w:val="24"/>
        </w:rPr>
      </w:pPr>
    </w:p>
    <w:p w14:paraId="6423A523" w14:textId="77777777" w:rsidR="006E4B54" w:rsidRPr="00137CBE" w:rsidRDefault="006E4B54" w:rsidP="006E4B54">
      <w:pPr>
        <w:pStyle w:val="aa"/>
        <w:ind w:left="224" w:firstLine="567"/>
        <w:rPr>
          <w:caps/>
          <w:snapToGrid w:val="0"/>
          <w:sz w:val="24"/>
          <w:szCs w:val="24"/>
        </w:rPr>
      </w:pPr>
    </w:p>
    <w:p w14:paraId="46831B89" w14:textId="77777777" w:rsidR="006E4B54" w:rsidRPr="00137CBE" w:rsidRDefault="006E4B54" w:rsidP="006E4B54">
      <w:pPr>
        <w:pStyle w:val="aa"/>
        <w:ind w:left="224" w:firstLine="567"/>
        <w:rPr>
          <w:caps/>
          <w:snapToGrid w:val="0"/>
          <w:sz w:val="24"/>
          <w:szCs w:val="24"/>
        </w:rPr>
      </w:pPr>
    </w:p>
    <w:p w14:paraId="2EC43F39" w14:textId="77777777" w:rsidR="006E4B54" w:rsidRPr="00137CBE" w:rsidRDefault="006E4B54" w:rsidP="006E4B54">
      <w:pPr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37CBE">
        <w:rPr>
          <w:rFonts w:ascii="Times New Roman" w:hAnsi="Times New Roman" w:cs="Times New Roman"/>
          <w:sz w:val="24"/>
          <w:szCs w:val="24"/>
        </w:rPr>
        <w:t>Настоящая должностная инструкция не может быть полностью или частично воспроизведена, тиражирована и распространена без ра</w:t>
      </w:r>
      <w:r>
        <w:rPr>
          <w:rFonts w:ascii="Times New Roman" w:hAnsi="Times New Roman" w:cs="Times New Roman"/>
          <w:sz w:val="24"/>
          <w:szCs w:val="24"/>
        </w:rPr>
        <w:t>зрешения Председателя Правления</w:t>
      </w:r>
      <w:r w:rsidRPr="00137C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CBE">
        <w:rPr>
          <w:rFonts w:ascii="Times New Roman" w:hAnsi="Times New Roman" w:cs="Times New Roman"/>
          <w:sz w:val="24"/>
          <w:szCs w:val="24"/>
        </w:rPr>
        <w:t>ректора НАО «</w:t>
      </w:r>
      <w:r w:rsidRPr="00137CBE">
        <w:rPr>
          <w:rFonts w:ascii="Times New Roman" w:hAnsi="Times New Roman" w:cs="Times New Roman"/>
          <w:caps/>
          <w:sz w:val="24"/>
          <w:szCs w:val="24"/>
        </w:rPr>
        <w:t>К</w:t>
      </w:r>
      <w:r w:rsidRPr="00137CBE">
        <w:rPr>
          <w:rFonts w:ascii="Times New Roman" w:hAnsi="Times New Roman" w:cs="Times New Roman"/>
          <w:sz w:val="24"/>
          <w:szCs w:val="24"/>
        </w:rPr>
        <w:t xml:space="preserve">останайский региональный университет имени </w:t>
      </w:r>
      <w:r w:rsidRPr="00137CBE">
        <w:rPr>
          <w:rFonts w:ascii="Times New Roman" w:hAnsi="Times New Roman" w:cs="Times New Roman"/>
          <w:caps/>
          <w:sz w:val="24"/>
          <w:szCs w:val="24"/>
        </w:rPr>
        <w:t>А.Б</w:t>
      </w:r>
      <w:r w:rsidRPr="00137CBE">
        <w:rPr>
          <w:rFonts w:ascii="Times New Roman" w:hAnsi="Times New Roman" w:cs="Times New Roman"/>
          <w:sz w:val="24"/>
          <w:szCs w:val="24"/>
        </w:rPr>
        <w:t>айтурсынова</w:t>
      </w:r>
      <w:r w:rsidRPr="00137CBE">
        <w:rPr>
          <w:rFonts w:ascii="Times New Roman" w:hAnsi="Times New Roman" w:cs="Times New Roman"/>
          <w:caps/>
          <w:sz w:val="24"/>
          <w:szCs w:val="24"/>
        </w:rPr>
        <w:t>»</w:t>
      </w:r>
    </w:p>
    <w:p w14:paraId="39BA2920" w14:textId="77777777" w:rsidR="006E4B54" w:rsidRPr="00137CBE" w:rsidRDefault="006E4B54" w:rsidP="006E4B54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35C88C0A" w14:textId="77777777" w:rsidR="006E4B54" w:rsidRPr="00137CBE" w:rsidRDefault="006E4B54" w:rsidP="006E4B54">
      <w:pPr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69B1262F" w14:textId="77777777" w:rsidR="006E4B54" w:rsidRPr="00137CBE" w:rsidRDefault="006E4B54" w:rsidP="006E4B54">
      <w:pPr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4C12CF03" w14:textId="77777777" w:rsidR="006E4B54" w:rsidRPr="00137CBE" w:rsidRDefault="006E4B54" w:rsidP="006E4B54">
      <w:pPr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089C7C30" w14:textId="77777777" w:rsidR="006E4B54" w:rsidRPr="00137CBE" w:rsidRDefault="006E4B54" w:rsidP="006E4B54">
      <w:pPr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7654E599" w14:textId="77777777" w:rsidR="006E4B54" w:rsidRPr="00137CBE" w:rsidRDefault="006E4B54" w:rsidP="006E4B54">
      <w:pPr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31F90636" w14:textId="77777777" w:rsidR="006E4B54" w:rsidRPr="00137CBE" w:rsidRDefault="006E4B54" w:rsidP="006E4B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39700130" w14:textId="77777777" w:rsidR="006E4B54" w:rsidRDefault="006E4B54" w:rsidP="006E4B54">
      <w:pPr>
        <w:shd w:val="clear" w:color="auto" w:fill="FFFFFF"/>
        <w:ind w:left="4956" w:hanging="96"/>
        <w:jc w:val="right"/>
      </w:pPr>
    </w:p>
    <w:p w14:paraId="18EA516D" w14:textId="77777777" w:rsidR="006E4B54" w:rsidRDefault="006E4B54" w:rsidP="006E4B54">
      <w:pPr>
        <w:shd w:val="clear" w:color="auto" w:fill="FFFFFF"/>
        <w:ind w:left="4956" w:hanging="96"/>
        <w:jc w:val="right"/>
      </w:pPr>
    </w:p>
    <w:p w14:paraId="704284E8" w14:textId="77777777" w:rsidR="006E4B54" w:rsidRPr="00137CBE" w:rsidRDefault="006E4B54" w:rsidP="006E4B54">
      <w:pPr>
        <w:shd w:val="clear" w:color="auto" w:fill="FFFFFF"/>
        <w:ind w:left="4956" w:hanging="96"/>
        <w:jc w:val="right"/>
        <w:rPr>
          <w:rFonts w:ascii="Times New Roman" w:hAnsi="Times New Roman" w:cs="Times New Roman"/>
          <w:sz w:val="24"/>
          <w:szCs w:val="24"/>
        </w:rPr>
      </w:pPr>
      <w:r w:rsidRPr="00137CBE">
        <w:rPr>
          <w:rFonts w:ascii="Times New Roman" w:hAnsi="Times New Roman" w:cs="Times New Roman"/>
          <w:sz w:val="24"/>
          <w:szCs w:val="24"/>
        </w:rPr>
        <w:lastRenderedPageBreak/>
        <w:t xml:space="preserve">© </w:t>
      </w:r>
      <w:proofErr w:type="spellStart"/>
      <w:r w:rsidRPr="00137CBE">
        <w:rPr>
          <w:rFonts w:ascii="Times New Roman" w:hAnsi="Times New Roman" w:cs="Times New Roman"/>
          <w:sz w:val="24"/>
          <w:szCs w:val="24"/>
        </w:rPr>
        <w:t>Костанайски</w:t>
      </w:r>
      <w:proofErr w:type="spellEnd"/>
      <w:r w:rsidRPr="00137CBE">
        <w:rPr>
          <w:rFonts w:ascii="Times New Roman" w:hAnsi="Times New Roman" w:cs="Times New Roman"/>
          <w:sz w:val="24"/>
          <w:szCs w:val="24"/>
          <w:lang w:val="kk-KZ"/>
        </w:rPr>
        <w:t xml:space="preserve">й региональный </w:t>
      </w:r>
      <w:r w:rsidRPr="00137CBE">
        <w:rPr>
          <w:rFonts w:ascii="Times New Roman" w:hAnsi="Times New Roman" w:cs="Times New Roman"/>
          <w:sz w:val="24"/>
          <w:szCs w:val="24"/>
        </w:rPr>
        <w:t>университет им. А.Байтурсынова, 2022</w:t>
      </w:r>
    </w:p>
    <w:p w14:paraId="42F1AEF8" w14:textId="77777777" w:rsidR="006E4B54" w:rsidRDefault="006E4B54" w:rsidP="006E4B54">
      <w:pPr>
        <w:spacing w:after="160" w:line="259" w:lineRule="auto"/>
        <w:rPr>
          <w:b/>
          <w:sz w:val="28"/>
          <w:szCs w:val="28"/>
        </w:rPr>
      </w:pPr>
    </w:p>
    <w:p w14:paraId="4CD22F25" w14:textId="77777777" w:rsidR="009F3402" w:rsidRDefault="009F3402" w:rsidP="009F3402">
      <w:pPr>
        <w:shd w:val="clear" w:color="auto" w:fill="FFFFFF"/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0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36676A1F" w14:textId="77777777" w:rsidR="00F260CE" w:rsidRDefault="00F260CE" w:rsidP="009F3402">
      <w:pPr>
        <w:shd w:val="clear" w:color="auto" w:fill="FFFFFF"/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EEC45" w14:textId="77777777" w:rsidR="009F3402" w:rsidRPr="009F3402" w:rsidRDefault="009F3402" w:rsidP="009F3402">
      <w:pPr>
        <w:shd w:val="clear" w:color="auto" w:fill="FFFFFF"/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363"/>
        <w:gridCol w:w="851"/>
      </w:tblGrid>
      <w:tr w:rsidR="009F3402" w:rsidRPr="009F3402" w14:paraId="4CEBCA58" w14:textId="77777777" w:rsidTr="00F05943">
        <w:tc>
          <w:tcPr>
            <w:tcW w:w="392" w:type="dxa"/>
          </w:tcPr>
          <w:p w14:paraId="2C9AF812" w14:textId="77777777" w:rsidR="009F3402" w:rsidRPr="00EA74FB" w:rsidRDefault="009F3402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502B9EAF" w14:textId="77777777" w:rsidR="009F3402" w:rsidRPr="00EA74FB" w:rsidRDefault="009F3402" w:rsidP="009F34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 применения………………………………………………………</w:t>
            </w:r>
            <w:r w:rsid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………..</w:t>
            </w:r>
          </w:p>
        </w:tc>
        <w:tc>
          <w:tcPr>
            <w:tcW w:w="851" w:type="dxa"/>
          </w:tcPr>
          <w:p w14:paraId="347378BD" w14:textId="77777777" w:rsidR="009F3402" w:rsidRPr="00EA74FB" w:rsidRDefault="007A78F5" w:rsidP="007A78F5">
            <w:pPr>
              <w:pStyle w:val="3"/>
              <w:shd w:val="clear" w:color="auto" w:fill="FFFFFF"/>
              <w:tabs>
                <w:tab w:val="left" w:pos="7920"/>
              </w:tabs>
              <w:spacing w:before="0"/>
              <w:ind w:right="-185"/>
              <w:outlineLvl w:val="2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</w:t>
            </w:r>
            <w:r w:rsidR="009F3402" w:rsidRPr="00EA74FB">
              <w:rPr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</w:p>
        </w:tc>
      </w:tr>
      <w:tr w:rsidR="009F3402" w:rsidRPr="009F3402" w14:paraId="1DE0DA22" w14:textId="77777777" w:rsidTr="00F05943">
        <w:tc>
          <w:tcPr>
            <w:tcW w:w="392" w:type="dxa"/>
          </w:tcPr>
          <w:p w14:paraId="0CBE6A16" w14:textId="77777777" w:rsidR="009F3402" w:rsidRPr="00EA74FB" w:rsidRDefault="00EA74FB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7FF898D8" w14:textId="77777777" w:rsidR="009F3402" w:rsidRPr="00EA74FB" w:rsidRDefault="009F3402" w:rsidP="00EA74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ссылки………………………………………………………</w:t>
            </w:r>
            <w:r w:rsid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……….</w:t>
            </w:r>
          </w:p>
        </w:tc>
        <w:tc>
          <w:tcPr>
            <w:tcW w:w="851" w:type="dxa"/>
          </w:tcPr>
          <w:p w14:paraId="7F0C81EA" w14:textId="77777777" w:rsidR="009F3402" w:rsidRPr="00EA74FB" w:rsidRDefault="009F3402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F3402" w:rsidRPr="009F3402" w14:paraId="09795C19" w14:textId="77777777" w:rsidTr="00F05943">
        <w:tc>
          <w:tcPr>
            <w:tcW w:w="392" w:type="dxa"/>
          </w:tcPr>
          <w:p w14:paraId="561D0206" w14:textId="77777777" w:rsidR="009F3402" w:rsidRPr="00EA74FB" w:rsidRDefault="00EA74FB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31E37872" w14:textId="77777777" w:rsidR="009F3402" w:rsidRPr="00EA74FB" w:rsidRDefault="009F3402" w:rsidP="00EA74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Обозначения и сокращения………………………………………………...</w:t>
            </w:r>
            <w:r w:rsid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</w:t>
            </w:r>
          </w:p>
        </w:tc>
        <w:tc>
          <w:tcPr>
            <w:tcW w:w="851" w:type="dxa"/>
          </w:tcPr>
          <w:p w14:paraId="7E908633" w14:textId="77777777" w:rsidR="009F3402" w:rsidRPr="00EA74FB" w:rsidRDefault="009F3402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F3402" w:rsidRPr="009F3402" w14:paraId="26133F7E" w14:textId="77777777" w:rsidTr="00F05943">
        <w:tc>
          <w:tcPr>
            <w:tcW w:w="392" w:type="dxa"/>
          </w:tcPr>
          <w:p w14:paraId="0FCEF171" w14:textId="77777777" w:rsidR="009F3402" w:rsidRPr="00EA74FB" w:rsidRDefault="00EA74FB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14:paraId="11114509" w14:textId="77777777" w:rsidR="009F3402" w:rsidRPr="00EA74FB" w:rsidRDefault="009F3402" w:rsidP="00EA74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положения …………………………………………………………</w:t>
            </w:r>
            <w:r w:rsid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……….</w:t>
            </w:r>
          </w:p>
        </w:tc>
        <w:tc>
          <w:tcPr>
            <w:tcW w:w="851" w:type="dxa"/>
          </w:tcPr>
          <w:p w14:paraId="5E921A99" w14:textId="77777777" w:rsidR="009F3402" w:rsidRPr="00EA74FB" w:rsidRDefault="007A78F5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F3402" w:rsidRPr="009F3402" w14:paraId="0E84C8C3" w14:textId="77777777" w:rsidTr="00F05943">
        <w:tc>
          <w:tcPr>
            <w:tcW w:w="392" w:type="dxa"/>
          </w:tcPr>
          <w:p w14:paraId="4B778B6E" w14:textId="77777777" w:rsidR="009F3402" w:rsidRPr="00EA74FB" w:rsidRDefault="00EA74FB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14:paraId="442CDFD1" w14:textId="77777777" w:rsidR="009F3402" w:rsidRPr="00EA74FB" w:rsidRDefault="009F3402" w:rsidP="00EA74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Описание…………………………………………………….........................</w:t>
            </w:r>
            <w:r w:rsidR="00EA74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..............</w:t>
            </w:r>
          </w:p>
        </w:tc>
        <w:tc>
          <w:tcPr>
            <w:tcW w:w="851" w:type="dxa"/>
          </w:tcPr>
          <w:p w14:paraId="08931B23" w14:textId="77777777" w:rsidR="009F3402" w:rsidRPr="00EA74FB" w:rsidRDefault="007A78F5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F3402" w:rsidRPr="009F3402" w14:paraId="5885B6F8" w14:textId="77777777" w:rsidTr="00F05943">
        <w:tc>
          <w:tcPr>
            <w:tcW w:w="392" w:type="dxa"/>
          </w:tcPr>
          <w:p w14:paraId="1716996A" w14:textId="77777777" w:rsidR="009F3402" w:rsidRPr="00EA74FB" w:rsidRDefault="009F3402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908304D" w14:textId="77777777" w:rsidR="009F3402" w:rsidRPr="00EA74FB" w:rsidRDefault="009F3402" w:rsidP="00EA74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 Квалификационные требования…………………………………………</w:t>
            </w:r>
            <w:r w:rsid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</w:t>
            </w:r>
          </w:p>
        </w:tc>
        <w:tc>
          <w:tcPr>
            <w:tcW w:w="851" w:type="dxa"/>
          </w:tcPr>
          <w:p w14:paraId="2A31EE0A" w14:textId="77777777" w:rsidR="009F3402" w:rsidRPr="00EA74FB" w:rsidRDefault="007A78F5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F3402" w:rsidRPr="009F3402" w14:paraId="483945E5" w14:textId="77777777" w:rsidTr="00F05943">
        <w:tc>
          <w:tcPr>
            <w:tcW w:w="392" w:type="dxa"/>
          </w:tcPr>
          <w:p w14:paraId="1CC930EC" w14:textId="77777777" w:rsidR="009F3402" w:rsidRPr="00EA74FB" w:rsidRDefault="009F3402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D6685A1" w14:textId="77777777" w:rsidR="009F3402" w:rsidRPr="00EA74FB" w:rsidRDefault="009F3402" w:rsidP="00EA74FB">
            <w:pPr>
              <w:pStyle w:val="3"/>
              <w:shd w:val="clear" w:color="auto" w:fill="FFFFFF"/>
              <w:tabs>
                <w:tab w:val="left" w:pos="7920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A74FB">
              <w:rPr>
                <w:rFonts w:ascii="Times New Roman" w:hAnsi="Times New Roman" w:cs="Times New Roman"/>
                <w:b w:val="0"/>
                <w:color w:val="000000" w:themeColor="text1"/>
              </w:rPr>
              <w:t>§2 Должностные обязанности</w:t>
            </w:r>
            <w:r w:rsidRPr="00EA74F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……………………………………………</w:t>
            </w:r>
            <w:r w:rsidR="00EA74F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………..</w:t>
            </w:r>
            <w:r w:rsidR="00F0594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851" w:type="dxa"/>
          </w:tcPr>
          <w:p w14:paraId="11215EA9" w14:textId="77777777" w:rsidR="009F3402" w:rsidRPr="00EA74FB" w:rsidRDefault="007A78F5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F3402" w:rsidRPr="009F3402" w14:paraId="3148A727" w14:textId="77777777" w:rsidTr="00F05943">
        <w:tc>
          <w:tcPr>
            <w:tcW w:w="392" w:type="dxa"/>
          </w:tcPr>
          <w:p w14:paraId="583B4D7D" w14:textId="77777777" w:rsidR="009F3402" w:rsidRPr="00EA74FB" w:rsidRDefault="009F3402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6189271" w14:textId="77777777" w:rsidR="009F3402" w:rsidRPr="00EA74FB" w:rsidRDefault="009F3402" w:rsidP="00EA74FB">
            <w:pPr>
              <w:pStyle w:val="3"/>
              <w:shd w:val="clear" w:color="auto" w:fill="FFFFFF"/>
              <w:tabs>
                <w:tab w:val="left" w:pos="7920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A74FB">
              <w:rPr>
                <w:rFonts w:ascii="Times New Roman" w:hAnsi="Times New Roman" w:cs="Times New Roman"/>
                <w:b w:val="0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56E15" wp14:editId="1C9CFAF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14270990</wp:posOffset>
                      </wp:positionV>
                      <wp:extent cx="1028700" cy="22860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9433C8" w14:textId="77777777" w:rsidR="009F3402" w:rsidRDefault="009F3402" w:rsidP="009F3402">
                                  <w:r>
                                    <w:t>стр.2 из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56E15" id="Поле 3" o:spid="_x0000_s1027" type="#_x0000_t202" style="position:absolute;margin-left:5in;margin-top:1123.7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" filled="f" stroked="f">
                      <v:textbox>
                        <w:txbxContent>
                          <w:p w14:paraId="099433C8" w14:textId="77777777" w:rsidR="009F3402" w:rsidRDefault="009F3402" w:rsidP="009F3402">
                            <w:r>
                              <w:t>стр.2 из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4FB">
              <w:rPr>
                <w:rFonts w:ascii="Times New Roman" w:hAnsi="Times New Roman" w:cs="Times New Roman"/>
                <w:b w:val="0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53A4D3" wp14:editId="1CE7121D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12237720</wp:posOffset>
                      </wp:positionV>
                      <wp:extent cx="1028700" cy="22860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F589DB" w14:textId="77777777" w:rsidR="009F3402" w:rsidRDefault="009F3402" w:rsidP="009F3402">
                                  <w:r>
                                    <w:t>стр.3 из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3A4D3" id="Поле 2" o:spid="_x0000_s1028" type="#_x0000_t202" style="position:absolute;margin-left:207pt;margin-top:963.6pt;width:8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" filled="f" stroked="f">
                      <v:textbox>
                        <w:txbxContent>
                          <w:p w14:paraId="48F589DB" w14:textId="77777777" w:rsidR="009F3402" w:rsidRDefault="009F3402" w:rsidP="009F3402">
                            <w:r>
                              <w:t>стр.3 из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4FB">
              <w:rPr>
                <w:rFonts w:ascii="Times New Roman" w:hAnsi="Times New Roman" w:cs="Times New Roman"/>
                <w:b w:val="0"/>
                <w:color w:val="000000" w:themeColor="text1"/>
              </w:rPr>
              <w:t>§3 Права………………………………………………………………………</w:t>
            </w:r>
            <w:r w:rsidR="00F05943">
              <w:rPr>
                <w:rFonts w:ascii="Times New Roman" w:hAnsi="Times New Roman" w:cs="Times New Roman"/>
                <w:b w:val="0"/>
                <w:color w:val="000000" w:themeColor="text1"/>
              </w:rPr>
              <w:t>………</w:t>
            </w:r>
          </w:p>
        </w:tc>
        <w:tc>
          <w:tcPr>
            <w:tcW w:w="851" w:type="dxa"/>
          </w:tcPr>
          <w:p w14:paraId="27B6F7AE" w14:textId="77777777" w:rsidR="009F3402" w:rsidRPr="00EA74FB" w:rsidRDefault="007A78F5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F3402" w:rsidRPr="009F3402" w14:paraId="08D8A3E3" w14:textId="77777777" w:rsidTr="00F05943">
        <w:tc>
          <w:tcPr>
            <w:tcW w:w="392" w:type="dxa"/>
          </w:tcPr>
          <w:p w14:paraId="4B414DF2" w14:textId="77777777" w:rsidR="009F3402" w:rsidRPr="00EA74FB" w:rsidRDefault="009F3402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3582165" w14:textId="77777777" w:rsidR="009F3402" w:rsidRPr="00EA74FB" w:rsidRDefault="00EA74FB" w:rsidP="00EA74FB">
            <w:pPr>
              <w:pStyle w:val="3"/>
              <w:shd w:val="clear" w:color="auto" w:fill="FFFFFF"/>
              <w:tabs>
                <w:tab w:val="left" w:pos="7920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noProof/>
                <w:color w:val="000000" w:themeColor="text1"/>
              </w:rPr>
            </w:pPr>
            <w:r w:rsidRPr="00EA74FB">
              <w:rPr>
                <w:rFonts w:ascii="Times New Roman" w:hAnsi="Times New Roman" w:cs="Times New Roman"/>
                <w:b w:val="0"/>
                <w:color w:val="000000" w:themeColor="text1"/>
              </w:rPr>
              <w:t>§4 Ответственность……………………………………………………….....</w:t>
            </w:r>
            <w:r w:rsidR="00F05943">
              <w:rPr>
                <w:rFonts w:ascii="Times New Roman" w:hAnsi="Times New Roman" w:cs="Times New Roman"/>
                <w:b w:val="0"/>
                <w:color w:val="000000" w:themeColor="text1"/>
              </w:rPr>
              <w:t>............</w:t>
            </w:r>
          </w:p>
        </w:tc>
        <w:tc>
          <w:tcPr>
            <w:tcW w:w="851" w:type="dxa"/>
          </w:tcPr>
          <w:p w14:paraId="0705E96D" w14:textId="77777777" w:rsidR="009F3402" w:rsidRPr="00EA74FB" w:rsidRDefault="007A78F5" w:rsidP="007A7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F3402" w:rsidRPr="009F3402" w14:paraId="15B486E6" w14:textId="77777777" w:rsidTr="00F05943">
        <w:tc>
          <w:tcPr>
            <w:tcW w:w="392" w:type="dxa"/>
          </w:tcPr>
          <w:p w14:paraId="7A13F229" w14:textId="77777777" w:rsidR="009F3402" w:rsidRPr="00EA74FB" w:rsidRDefault="00EA74FB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14:paraId="6A3DFFA9" w14:textId="77777777" w:rsidR="009F3402" w:rsidRPr="00EA74FB" w:rsidRDefault="00EA74FB" w:rsidP="00EA74FB">
            <w:pPr>
              <w:pStyle w:val="3"/>
              <w:shd w:val="clear" w:color="auto" w:fill="FFFFFF"/>
              <w:tabs>
                <w:tab w:val="left" w:pos="7920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noProof/>
                <w:color w:val="000000" w:themeColor="text1"/>
              </w:rPr>
            </w:pPr>
            <w:r w:rsidRPr="00EA74FB">
              <w:rPr>
                <w:rFonts w:ascii="Times New Roman" w:hAnsi="Times New Roman" w:cs="Times New Roman"/>
                <w:b w:val="0"/>
                <w:color w:val="000000" w:themeColor="text1"/>
              </w:rPr>
              <w:t>Порядок внесения изменений…………………………………………......</w:t>
            </w:r>
            <w:r w:rsidR="00F05943">
              <w:rPr>
                <w:rFonts w:ascii="Times New Roman" w:hAnsi="Times New Roman" w:cs="Times New Roman"/>
                <w:b w:val="0"/>
                <w:color w:val="000000" w:themeColor="text1"/>
              </w:rPr>
              <w:t>...............</w:t>
            </w:r>
          </w:p>
        </w:tc>
        <w:tc>
          <w:tcPr>
            <w:tcW w:w="851" w:type="dxa"/>
          </w:tcPr>
          <w:p w14:paraId="6785DE78" w14:textId="77777777" w:rsidR="009F3402" w:rsidRPr="00EA74FB" w:rsidRDefault="007A78F5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A74FB" w:rsidRPr="009F3402" w14:paraId="79D774C6" w14:textId="77777777" w:rsidTr="00F05943">
        <w:tc>
          <w:tcPr>
            <w:tcW w:w="392" w:type="dxa"/>
          </w:tcPr>
          <w:p w14:paraId="49A7EF35" w14:textId="77777777" w:rsidR="00EA74FB" w:rsidRPr="00EA74FB" w:rsidRDefault="00EA74FB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F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14:paraId="4A90B34C" w14:textId="77777777" w:rsidR="00EA74FB" w:rsidRPr="00EA74FB" w:rsidRDefault="00EA74FB" w:rsidP="00EA74FB">
            <w:pPr>
              <w:shd w:val="clear" w:color="auto" w:fill="FFFFFF"/>
              <w:tabs>
                <w:tab w:val="left" w:pos="79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4F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Согласование, хранение и рассылка………………………………………....</w:t>
            </w:r>
            <w:r w:rsidR="00F05943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.................</w:t>
            </w:r>
          </w:p>
        </w:tc>
        <w:tc>
          <w:tcPr>
            <w:tcW w:w="851" w:type="dxa"/>
          </w:tcPr>
          <w:p w14:paraId="2C3B4BCB" w14:textId="77777777" w:rsidR="00EA74FB" w:rsidRPr="00EA74FB" w:rsidRDefault="007A78F5" w:rsidP="009F3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10</w:t>
            </w:r>
          </w:p>
        </w:tc>
      </w:tr>
    </w:tbl>
    <w:p w14:paraId="59A7BB73" w14:textId="77777777" w:rsidR="009F3402" w:rsidRPr="009F3402" w:rsidRDefault="009F3402" w:rsidP="009F34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F1DCC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6C79E" w14:textId="77777777" w:rsidR="009F3402" w:rsidRPr="009F3402" w:rsidRDefault="009F3402" w:rsidP="009F3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40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14CE31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02">
        <w:rPr>
          <w:rFonts w:ascii="Times New Roman" w:hAnsi="Times New Roman" w:cs="Times New Roman"/>
          <w:b/>
          <w:sz w:val="24"/>
          <w:szCs w:val="24"/>
        </w:rPr>
        <w:lastRenderedPageBreak/>
        <w:t>Глава 1. Область применения</w:t>
      </w:r>
    </w:p>
    <w:p w14:paraId="7A3706D0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0D51AD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 xml:space="preserve">1. Настоящая должностная инструкция определяет и устанавливает требования к деятельности члена правления - проректора по </w:t>
      </w:r>
      <w:r w:rsidR="00F05943">
        <w:rPr>
          <w:rFonts w:ascii="Times New Roman" w:hAnsi="Times New Roman" w:cs="Times New Roman"/>
          <w:sz w:val="24"/>
          <w:szCs w:val="24"/>
        </w:rPr>
        <w:t>социально-воспитательной работе</w:t>
      </w:r>
      <w:r w:rsidRPr="009F3402">
        <w:rPr>
          <w:rFonts w:ascii="Times New Roman" w:hAnsi="Times New Roman" w:cs="Times New Roman"/>
          <w:sz w:val="24"/>
          <w:szCs w:val="24"/>
        </w:rPr>
        <w:t xml:space="preserve"> НАО «Костанайский региональный университет имени А.Байтурсынова» (далее – КРУ имени А.Байтурсынова).</w:t>
      </w:r>
    </w:p>
    <w:p w14:paraId="160313EC" w14:textId="77777777" w:rsidR="009F3402" w:rsidRPr="009F3402" w:rsidRDefault="009F3402" w:rsidP="009F3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 xml:space="preserve">2. Должностная инструкция (далее - ДИ) разработана в соответствии с действующим законодательством Республики Казахстан, в соответствии со стандартом СО </w:t>
      </w:r>
      <w:r w:rsidR="00F05943">
        <w:rPr>
          <w:rFonts w:ascii="Times New Roman" w:hAnsi="Times New Roman" w:cs="Times New Roman"/>
          <w:sz w:val="24"/>
          <w:szCs w:val="24"/>
        </w:rPr>
        <w:t>064</w:t>
      </w:r>
      <w:r w:rsidRPr="009F3402">
        <w:rPr>
          <w:rFonts w:ascii="Times New Roman" w:hAnsi="Times New Roman" w:cs="Times New Roman"/>
          <w:sz w:val="24"/>
          <w:szCs w:val="24"/>
        </w:rPr>
        <w:t>-202</w:t>
      </w:r>
      <w:r w:rsidR="00F05943">
        <w:rPr>
          <w:rFonts w:ascii="Times New Roman" w:hAnsi="Times New Roman" w:cs="Times New Roman"/>
          <w:sz w:val="24"/>
          <w:szCs w:val="24"/>
        </w:rPr>
        <w:t>2</w:t>
      </w:r>
      <w:r w:rsidRPr="009F3402">
        <w:rPr>
          <w:rFonts w:ascii="Times New Roman" w:hAnsi="Times New Roman" w:cs="Times New Roman"/>
          <w:sz w:val="24"/>
          <w:szCs w:val="24"/>
        </w:rPr>
        <w:t xml:space="preserve"> Стандарт организации. Порядок разработки, согласования и утверждения положений подразделений и должностных инструкций.</w:t>
      </w:r>
    </w:p>
    <w:p w14:paraId="0F1FEF72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31B06B" w14:textId="77777777" w:rsidR="009F3402" w:rsidRPr="009F3402" w:rsidRDefault="009F3402" w:rsidP="009F340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3402">
        <w:rPr>
          <w:rFonts w:ascii="Times New Roman" w:hAnsi="Times New Roman" w:cs="Times New Roman"/>
          <w:b/>
          <w:sz w:val="24"/>
          <w:szCs w:val="24"/>
        </w:rPr>
        <w:t>Глава 2. Нормативные ссылки</w:t>
      </w:r>
    </w:p>
    <w:p w14:paraId="2849E811" w14:textId="77777777" w:rsidR="009F3402" w:rsidRPr="009F3402" w:rsidRDefault="009F3402" w:rsidP="009F340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6589CEF" w14:textId="77777777" w:rsidR="009F3402" w:rsidRPr="009F3402" w:rsidRDefault="009F3402" w:rsidP="009F3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>3. В настоящей должностной инструкции использованы ссылки на следующие нормативные документы:</w:t>
      </w:r>
    </w:p>
    <w:p w14:paraId="00893E9E" w14:textId="77777777" w:rsidR="009F3402" w:rsidRPr="009F3402" w:rsidRDefault="009F3402" w:rsidP="009F3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 xml:space="preserve">1) Трудовой кодекс Республики Казахстан Кодекс Республики Казахстан от 23 ноября 2015 года № 414-VЗКРК. </w:t>
      </w:r>
    </w:p>
    <w:p w14:paraId="2C33D2F2" w14:textId="77777777" w:rsidR="009F3402" w:rsidRPr="009F3402" w:rsidRDefault="009F3402" w:rsidP="009F3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>2) Закон Республики Казахстан «Об образовании» от 27.07.2007 г. № 319-</w:t>
      </w:r>
      <w:r w:rsidRPr="009F340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3402">
        <w:rPr>
          <w:rFonts w:ascii="Times New Roman" w:hAnsi="Times New Roman" w:cs="Times New Roman"/>
          <w:sz w:val="24"/>
          <w:szCs w:val="24"/>
        </w:rPr>
        <w:t>;</w:t>
      </w:r>
    </w:p>
    <w:p w14:paraId="5B305373" w14:textId="77777777" w:rsidR="009F3402" w:rsidRPr="009F3402" w:rsidRDefault="009F3402" w:rsidP="009F340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>3) Типовые правила деятельности организаций высшего и (или) послевузовского образования, утвержденные Приказом Министра образования и науки Республики Казахстан от 30 октября 2018 года № 595;</w:t>
      </w:r>
    </w:p>
    <w:p w14:paraId="67FE3755" w14:textId="77777777" w:rsidR="009F3402" w:rsidRPr="009F3402" w:rsidRDefault="009F3402" w:rsidP="009F340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pacing w:val="-8"/>
          <w:sz w:val="24"/>
          <w:szCs w:val="24"/>
        </w:rPr>
        <w:t xml:space="preserve">4) </w:t>
      </w:r>
      <w:r w:rsidRPr="009F3402">
        <w:rPr>
          <w:rFonts w:ascii="Times New Roman" w:hAnsi="Times New Roman" w:cs="Times New Roman"/>
          <w:sz w:val="24"/>
          <w:szCs w:val="24"/>
        </w:rPr>
        <w:t>Устав НАО «Костанайский региональный университет имени А.Байтурсынова». Утвержден и введен в действие  приказом председателя Комитета государственного имущества и приватизации Министерства финансов Республики Казахстан от 05.06.2020 г. № 350;</w:t>
      </w:r>
    </w:p>
    <w:p w14:paraId="1E9DA43A" w14:textId="77777777" w:rsidR="009F3402" w:rsidRPr="009F3402" w:rsidRDefault="009F3402" w:rsidP="009F340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>5) Порядок отбора и назначения Председателя Правления – Ректора и избрания членов Правления Некоммерческого акционерного некоммерческого общества «Костанайский региональный университет имени А.Байтурсынова». Утвержден Советом директоров НАО «Костанайский региональный университет имени А.Байтурсынова» (Протокол № 1 от 09.10.2020г.);</w:t>
      </w:r>
    </w:p>
    <w:p w14:paraId="20B21193" w14:textId="77777777" w:rsidR="009F3402" w:rsidRPr="009F3402" w:rsidRDefault="009F3402" w:rsidP="009F3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 xml:space="preserve">6) ДП </w:t>
      </w:r>
      <w:r w:rsidRPr="009F3402">
        <w:rPr>
          <w:rFonts w:ascii="Times New Roman" w:hAnsi="Times New Roman" w:cs="Times New Roman"/>
          <w:sz w:val="24"/>
          <w:szCs w:val="24"/>
          <w:lang w:val="kk-KZ"/>
        </w:rPr>
        <w:t>003-2020</w:t>
      </w:r>
      <w:r w:rsidRPr="009F3402">
        <w:rPr>
          <w:rFonts w:ascii="Times New Roman" w:hAnsi="Times New Roman" w:cs="Times New Roman"/>
          <w:sz w:val="24"/>
          <w:szCs w:val="24"/>
        </w:rPr>
        <w:t xml:space="preserve"> Документированная процедура. Управление документацией;</w:t>
      </w:r>
    </w:p>
    <w:p w14:paraId="6A58F956" w14:textId="77777777" w:rsidR="009F3402" w:rsidRPr="009F3402" w:rsidRDefault="009F3402" w:rsidP="00315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 xml:space="preserve">7) СО </w:t>
      </w:r>
      <w:r w:rsidRPr="009F3402">
        <w:rPr>
          <w:rFonts w:ascii="Times New Roman" w:hAnsi="Times New Roman" w:cs="Times New Roman"/>
          <w:sz w:val="24"/>
          <w:szCs w:val="24"/>
          <w:lang w:val="kk-KZ"/>
        </w:rPr>
        <w:t>004-2020</w:t>
      </w:r>
      <w:r w:rsidRPr="009F3402">
        <w:rPr>
          <w:rFonts w:ascii="Times New Roman" w:hAnsi="Times New Roman" w:cs="Times New Roman"/>
          <w:sz w:val="24"/>
          <w:szCs w:val="24"/>
        </w:rPr>
        <w:t xml:space="preserve"> Стандарт организации. Делопроизводство;</w:t>
      </w:r>
    </w:p>
    <w:p w14:paraId="72623646" w14:textId="67DB4354" w:rsidR="009F3402" w:rsidRPr="009F3402" w:rsidRDefault="009F3402" w:rsidP="00315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 xml:space="preserve">8) СО </w:t>
      </w:r>
      <w:r w:rsidRPr="009F3402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151CF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F3402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D8600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9F3402">
        <w:rPr>
          <w:rFonts w:ascii="Times New Roman" w:hAnsi="Times New Roman" w:cs="Times New Roman"/>
          <w:sz w:val="24"/>
          <w:szCs w:val="24"/>
        </w:rPr>
        <w:t xml:space="preserve"> Стандарт организации. Порядок разработки, согласования и утверждения положений подразделений и должностных инструкций.</w:t>
      </w:r>
    </w:p>
    <w:p w14:paraId="3CC91A0F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98A65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02">
        <w:rPr>
          <w:rFonts w:ascii="Times New Roman" w:hAnsi="Times New Roman" w:cs="Times New Roman"/>
          <w:b/>
          <w:sz w:val="24"/>
          <w:szCs w:val="24"/>
        </w:rPr>
        <w:t>Глава 3. Обозначения и сокращения</w:t>
      </w:r>
    </w:p>
    <w:p w14:paraId="453EE91B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1954A" w14:textId="77777777" w:rsidR="009F3402" w:rsidRPr="009F3402" w:rsidRDefault="009F3402" w:rsidP="009F3402">
      <w:pPr>
        <w:pStyle w:val="af2"/>
        <w:tabs>
          <w:tab w:val="left" w:pos="709"/>
          <w:tab w:val="left" w:pos="851"/>
        </w:tabs>
        <w:ind w:firstLine="567"/>
        <w:jc w:val="both"/>
      </w:pPr>
      <w:r w:rsidRPr="009F3402">
        <w:t xml:space="preserve">4. В настоящей должностной инструкции применяются следующие сокращения: </w:t>
      </w:r>
    </w:p>
    <w:p w14:paraId="1B49019D" w14:textId="77777777" w:rsidR="009F3402" w:rsidRPr="009F3402" w:rsidRDefault="009F3402" w:rsidP="009F3402">
      <w:pPr>
        <w:pStyle w:val="af2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9F3402">
        <w:t>РК – Республика Казахстан;</w:t>
      </w:r>
    </w:p>
    <w:p w14:paraId="5ACFB3AF" w14:textId="77777777" w:rsidR="009F3402" w:rsidRPr="009F3402" w:rsidRDefault="009F3402" w:rsidP="009F3402">
      <w:pPr>
        <w:pStyle w:val="af2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9F3402">
        <w:t xml:space="preserve">КРУ имени А.Байтурсынова, университет - Некоммерческое акционерное общество «Костанайский региональный университет имени А.Байтурсынова»; </w:t>
      </w:r>
    </w:p>
    <w:p w14:paraId="6D2D1DA2" w14:textId="77777777" w:rsidR="009F3402" w:rsidRPr="009F3402" w:rsidRDefault="009F3402" w:rsidP="009F3402">
      <w:pPr>
        <w:pStyle w:val="af2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9F3402">
        <w:t>ДП – документированная процедура;</w:t>
      </w:r>
    </w:p>
    <w:p w14:paraId="76D6C09E" w14:textId="77777777" w:rsidR="009F3402" w:rsidRPr="009F3402" w:rsidRDefault="009F3402" w:rsidP="009F3402">
      <w:pPr>
        <w:pStyle w:val="af2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9F3402">
        <w:t xml:space="preserve">СО – стандарт организации; </w:t>
      </w:r>
    </w:p>
    <w:p w14:paraId="27A8557A" w14:textId="77777777" w:rsidR="009F3402" w:rsidRPr="009F3402" w:rsidRDefault="009F3402" w:rsidP="009F3402">
      <w:pPr>
        <w:pStyle w:val="af2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9F3402">
        <w:t xml:space="preserve">ППС – профессорско-преподавательский состав; </w:t>
      </w:r>
    </w:p>
    <w:p w14:paraId="7FE3E855" w14:textId="77777777" w:rsidR="009F3402" w:rsidRPr="009F3402" w:rsidRDefault="009F3402" w:rsidP="009F3402">
      <w:pPr>
        <w:pStyle w:val="af2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9F3402">
        <w:t>ДИ – должностная инструкция.</w:t>
      </w:r>
    </w:p>
    <w:p w14:paraId="6554FBDD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F3836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02">
        <w:rPr>
          <w:rFonts w:ascii="Times New Roman" w:hAnsi="Times New Roman" w:cs="Times New Roman"/>
          <w:b/>
          <w:sz w:val="24"/>
          <w:szCs w:val="24"/>
        </w:rPr>
        <w:t>Глава 4. Общие положения</w:t>
      </w:r>
    </w:p>
    <w:p w14:paraId="622C2ACF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33412" w14:textId="77777777" w:rsidR="009F3402" w:rsidRPr="003151CF" w:rsidRDefault="009F3402" w:rsidP="009F3402">
      <w:pPr>
        <w:pStyle w:val="a4"/>
        <w:numPr>
          <w:ilvl w:val="0"/>
          <w:numId w:val="11"/>
        </w:numPr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 xml:space="preserve"> Член правления - проректор по </w:t>
      </w:r>
      <w:r w:rsidR="00F05943">
        <w:rPr>
          <w:rFonts w:ascii="Times New Roman" w:hAnsi="Times New Roman" w:cs="Times New Roman"/>
          <w:sz w:val="24"/>
          <w:szCs w:val="24"/>
        </w:rPr>
        <w:t>социально-воспитательной работе</w:t>
      </w:r>
      <w:r w:rsidRPr="009F3402">
        <w:rPr>
          <w:rFonts w:ascii="Times New Roman" w:hAnsi="Times New Roman" w:cs="Times New Roman"/>
          <w:sz w:val="24"/>
          <w:szCs w:val="24"/>
        </w:rPr>
        <w:t xml:space="preserve"> </w:t>
      </w:r>
      <w:r w:rsidRPr="009F3402">
        <w:rPr>
          <w:rFonts w:ascii="Times New Roman" w:hAnsi="Times New Roman" w:cs="Times New Roman"/>
          <w:color w:val="000000"/>
          <w:sz w:val="24"/>
          <w:szCs w:val="24"/>
        </w:rPr>
        <w:t xml:space="preserve">относится к </w:t>
      </w:r>
      <w:r w:rsidRPr="003151CF">
        <w:rPr>
          <w:rFonts w:ascii="Times New Roman" w:hAnsi="Times New Roman" w:cs="Times New Roman"/>
          <w:color w:val="000000"/>
          <w:sz w:val="24"/>
          <w:szCs w:val="24"/>
        </w:rPr>
        <w:t>административно-управленческому персоналу</w:t>
      </w:r>
      <w:r w:rsidRPr="003151CF">
        <w:rPr>
          <w:rFonts w:ascii="Times New Roman" w:hAnsi="Times New Roman" w:cs="Times New Roman"/>
          <w:sz w:val="24"/>
          <w:szCs w:val="24"/>
        </w:rPr>
        <w:t>.</w:t>
      </w:r>
    </w:p>
    <w:p w14:paraId="05A16D76" w14:textId="77777777" w:rsidR="009F3402" w:rsidRPr="002E5F13" w:rsidRDefault="009F3402" w:rsidP="002E5F13">
      <w:pPr>
        <w:pStyle w:val="a4"/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F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Назначение на должность члена правления - </w:t>
      </w:r>
      <w:r w:rsidRPr="002E5F13">
        <w:rPr>
          <w:rFonts w:ascii="Times New Roman" w:hAnsi="Times New Roman" w:cs="Times New Roman"/>
          <w:sz w:val="24"/>
          <w:szCs w:val="24"/>
        </w:rPr>
        <w:t xml:space="preserve">проректора по </w:t>
      </w:r>
      <w:r w:rsidR="00F05943" w:rsidRPr="002E5F13">
        <w:rPr>
          <w:rFonts w:ascii="Times New Roman" w:hAnsi="Times New Roman" w:cs="Times New Roman"/>
          <w:sz w:val="24"/>
          <w:szCs w:val="24"/>
        </w:rPr>
        <w:t>социально-воспитательной работе</w:t>
      </w:r>
      <w:r w:rsidRPr="002E5F13">
        <w:rPr>
          <w:rFonts w:ascii="Times New Roman" w:hAnsi="Times New Roman" w:cs="Times New Roman"/>
          <w:sz w:val="24"/>
          <w:szCs w:val="24"/>
        </w:rPr>
        <w:t xml:space="preserve"> </w:t>
      </w:r>
      <w:r w:rsidRPr="002E5F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производится приказом Председателя Правления- ректора на основании решения Совета </w:t>
      </w:r>
      <w:r w:rsidRPr="002E5F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lastRenderedPageBreak/>
        <w:t>директоров по результатам конкурса. Освобождение от должности член</w:t>
      </w:r>
      <w:r w:rsidR="003151CF" w:rsidRPr="002E5F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</w:t>
      </w:r>
      <w:r w:rsidRPr="002E5F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правления - проректора </w:t>
      </w:r>
      <w:r w:rsidRPr="002E5F13">
        <w:rPr>
          <w:rFonts w:ascii="Times New Roman" w:hAnsi="Times New Roman" w:cs="Times New Roman"/>
          <w:sz w:val="24"/>
          <w:szCs w:val="24"/>
        </w:rPr>
        <w:t xml:space="preserve">по </w:t>
      </w:r>
      <w:r w:rsidR="00F05943" w:rsidRPr="002E5F13">
        <w:rPr>
          <w:rFonts w:ascii="Times New Roman" w:hAnsi="Times New Roman" w:cs="Times New Roman"/>
          <w:sz w:val="24"/>
          <w:szCs w:val="24"/>
        </w:rPr>
        <w:t>социально-воспитательной работе</w:t>
      </w:r>
      <w:r w:rsidRPr="002E5F13">
        <w:rPr>
          <w:rFonts w:ascii="Times New Roman" w:hAnsi="Times New Roman" w:cs="Times New Roman"/>
          <w:sz w:val="24"/>
          <w:szCs w:val="24"/>
        </w:rPr>
        <w:t xml:space="preserve"> </w:t>
      </w:r>
      <w:r w:rsidRPr="002E5F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производится приказом Председателя Правления - ректора на основании решения Совета директоров.</w:t>
      </w:r>
    </w:p>
    <w:p w14:paraId="1CF0EFF5" w14:textId="77777777" w:rsidR="009F3402" w:rsidRPr="009F3402" w:rsidRDefault="009F3402" w:rsidP="009F3402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 xml:space="preserve">Член правления - проректор по </w:t>
      </w:r>
      <w:r w:rsidR="00F05943">
        <w:rPr>
          <w:rFonts w:ascii="Times New Roman" w:hAnsi="Times New Roman" w:cs="Times New Roman"/>
          <w:sz w:val="24"/>
          <w:szCs w:val="24"/>
        </w:rPr>
        <w:t>социально-воспитательной работе</w:t>
      </w:r>
      <w:r w:rsidRPr="009F3402">
        <w:rPr>
          <w:rFonts w:ascii="Times New Roman" w:hAnsi="Times New Roman" w:cs="Times New Roman"/>
          <w:sz w:val="24"/>
          <w:szCs w:val="24"/>
        </w:rPr>
        <w:t xml:space="preserve"> подчиняется </w:t>
      </w:r>
      <w:r w:rsidRPr="009F34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Председателю Правления - ректору и Совету директоров.</w:t>
      </w:r>
    </w:p>
    <w:p w14:paraId="6232444C" w14:textId="77777777" w:rsidR="009F3402" w:rsidRPr="009F3402" w:rsidRDefault="009F3402" w:rsidP="009F3402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правления - проректор </w:t>
      </w:r>
      <w:r w:rsidRPr="009F3402">
        <w:rPr>
          <w:rFonts w:ascii="Times New Roman" w:hAnsi="Times New Roman" w:cs="Times New Roman"/>
          <w:sz w:val="24"/>
          <w:szCs w:val="24"/>
        </w:rPr>
        <w:t xml:space="preserve">по </w:t>
      </w:r>
      <w:r w:rsidR="00F05943">
        <w:rPr>
          <w:rFonts w:ascii="Times New Roman" w:hAnsi="Times New Roman" w:cs="Times New Roman"/>
          <w:sz w:val="24"/>
          <w:szCs w:val="24"/>
        </w:rPr>
        <w:t>социально-воспитательной работе</w:t>
      </w:r>
      <w:r w:rsidRPr="009F3402">
        <w:rPr>
          <w:rFonts w:ascii="Times New Roman" w:hAnsi="Times New Roman" w:cs="Times New Roman"/>
          <w:sz w:val="24"/>
          <w:szCs w:val="24"/>
        </w:rPr>
        <w:t xml:space="preserve"> </w:t>
      </w:r>
      <w:r w:rsidRPr="009F3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непосредственное руководство </w:t>
      </w:r>
      <w:r w:rsidRPr="009F3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воспитательной, социальной, культурной, спортивной деятельностью университета, медико-санитарной помощью студентам и сотрудникам</w:t>
      </w:r>
      <w:r w:rsidR="00315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72FD96" w14:textId="77777777" w:rsidR="009F3402" w:rsidRPr="009F3402" w:rsidRDefault="009F3402" w:rsidP="009F3402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 xml:space="preserve">Член правления - проректор по </w:t>
      </w:r>
      <w:r w:rsidR="00F05943">
        <w:rPr>
          <w:rFonts w:ascii="Times New Roman" w:hAnsi="Times New Roman" w:cs="Times New Roman"/>
          <w:sz w:val="24"/>
          <w:szCs w:val="24"/>
        </w:rPr>
        <w:t>социально-воспитательной работе</w:t>
      </w:r>
      <w:r w:rsidRPr="009F3402">
        <w:rPr>
          <w:rFonts w:ascii="Times New Roman" w:hAnsi="Times New Roman" w:cs="Times New Roman"/>
          <w:sz w:val="24"/>
          <w:szCs w:val="24"/>
        </w:rPr>
        <w:t xml:space="preserve"> является членом Правления  и Ученого совета университета.</w:t>
      </w:r>
    </w:p>
    <w:p w14:paraId="7F77457F" w14:textId="77777777" w:rsidR="009F3402" w:rsidRPr="009F3402" w:rsidRDefault="009F3402" w:rsidP="009F3402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 xml:space="preserve">Член правления - проректор по </w:t>
      </w:r>
      <w:r w:rsidR="00F05943">
        <w:rPr>
          <w:rFonts w:ascii="Times New Roman" w:hAnsi="Times New Roman" w:cs="Times New Roman"/>
          <w:sz w:val="24"/>
          <w:szCs w:val="24"/>
        </w:rPr>
        <w:t>социально-воспитательной работе</w:t>
      </w:r>
      <w:r w:rsidRPr="009F3402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14:paraId="1DB20975" w14:textId="77777777" w:rsidR="009F3402" w:rsidRPr="009F3402" w:rsidRDefault="009F3402" w:rsidP="009F3402">
      <w:pPr>
        <w:pStyle w:val="af1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F3402">
        <w:t>Конституцию Республики Казахстан;</w:t>
      </w:r>
    </w:p>
    <w:p w14:paraId="52218BC5" w14:textId="77777777" w:rsidR="009F3402" w:rsidRPr="009F3402" w:rsidRDefault="009F3402" w:rsidP="009F3402">
      <w:pPr>
        <w:pStyle w:val="af1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F3402">
        <w:t>Гражданский кодекс Республики Казахстан;</w:t>
      </w:r>
    </w:p>
    <w:p w14:paraId="6BFBDC3B" w14:textId="77777777" w:rsidR="009F3402" w:rsidRPr="009F3402" w:rsidRDefault="009F3402" w:rsidP="009F3402">
      <w:pPr>
        <w:pStyle w:val="af1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F3402">
        <w:t>Кодекс об административных правонарушениях Республики Казахстан;</w:t>
      </w:r>
    </w:p>
    <w:p w14:paraId="383CB134" w14:textId="77777777" w:rsidR="009F3402" w:rsidRPr="009F3402" w:rsidRDefault="009F3402" w:rsidP="009F3402">
      <w:pPr>
        <w:pStyle w:val="af1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F3402">
        <w:t>Трудовой кодекс Республики Казахстан;</w:t>
      </w:r>
    </w:p>
    <w:p w14:paraId="0B66F5C8" w14:textId="77777777" w:rsidR="009F3402" w:rsidRPr="009F3402" w:rsidRDefault="009F3402" w:rsidP="009F3402">
      <w:pPr>
        <w:pStyle w:val="af1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F3402">
        <w:t>законы Республики Казахстан: «Об образовании», «О науке», «О статусе педагога», «О языках в Республике Казахстан»,</w:t>
      </w:r>
      <w:r w:rsidR="003151CF">
        <w:t xml:space="preserve"> </w:t>
      </w:r>
      <w:r w:rsidRPr="009F3402">
        <w:t>«О противодействии коррупции» «О государственном имуществе»</w:t>
      </w:r>
      <w:r w:rsidRPr="009F3402">
        <w:rPr>
          <w:lang w:val="kk-KZ"/>
        </w:rPr>
        <w:t xml:space="preserve">, </w:t>
      </w:r>
      <w:r w:rsidRPr="009F3402">
        <w:t>«О противодействии терроризму», «О государственных закупках»;</w:t>
      </w:r>
    </w:p>
    <w:p w14:paraId="07EF9DA0" w14:textId="77777777" w:rsidR="009F3402" w:rsidRPr="009F3402" w:rsidRDefault="009F3402" w:rsidP="009F3402">
      <w:pPr>
        <w:pStyle w:val="af1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F3402">
        <w:t>другие нормативные правовые акты, регулирующие вопросы функционирования и развития системы высшего и послевузовского образования;</w:t>
      </w:r>
    </w:p>
    <w:p w14:paraId="0E7EBDCC" w14:textId="77777777" w:rsidR="009F3402" w:rsidRPr="009F3402" w:rsidRDefault="009F3402" w:rsidP="009F3402">
      <w:pPr>
        <w:pStyle w:val="af1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F3402">
        <w:t>достижения и передовой опыт зарубежных образовательных учреждений в области высшего и послевузовского образования;</w:t>
      </w:r>
    </w:p>
    <w:p w14:paraId="2F43F734" w14:textId="77777777" w:rsidR="009F3402" w:rsidRPr="009F3402" w:rsidRDefault="009F3402" w:rsidP="009F3402">
      <w:pPr>
        <w:pStyle w:val="af1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F3402">
        <w:t>порядок заключения коллективных договоров и регулирования социально-трудовых отношений;</w:t>
      </w:r>
    </w:p>
    <w:p w14:paraId="5D6F534A" w14:textId="77777777" w:rsidR="009F3402" w:rsidRPr="009F3402" w:rsidRDefault="009F3402" w:rsidP="009F3402">
      <w:pPr>
        <w:pStyle w:val="af1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F3402">
        <w:t>правила и нормы охраны труда.</w:t>
      </w:r>
    </w:p>
    <w:p w14:paraId="12DB3014" w14:textId="77777777" w:rsidR="009F3402" w:rsidRPr="009F3402" w:rsidRDefault="009F3402" w:rsidP="009F3402">
      <w:pPr>
        <w:pStyle w:val="af1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9F3402">
        <w:t>В своей деятельности член правления</w:t>
      </w:r>
      <w:r w:rsidR="003151CF">
        <w:t xml:space="preserve"> </w:t>
      </w:r>
      <w:r w:rsidRPr="009F3402">
        <w:t xml:space="preserve">– проректор по </w:t>
      </w:r>
      <w:r w:rsidR="00F05943">
        <w:t>социально-воспитательной работе</w:t>
      </w:r>
      <w:r w:rsidRPr="009F3402">
        <w:t xml:space="preserve"> руководствуется:</w:t>
      </w:r>
    </w:p>
    <w:p w14:paraId="7DD01BD8" w14:textId="77777777" w:rsidR="009F3402" w:rsidRPr="009F3402" w:rsidRDefault="009F3402" w:rsidP="009F3402">
      <w:pPr>
        <w:pStyle w:val="af1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9F3402">
        <w:t>законодательством Республики Казахстан;</w:t>
      </w:r>
    </w:p>
    <w:p w14:paraId="33C93098" w14:textId="77777777" w:rsidR="009F3402" w:rsidRPr="009F3402" w:rsidRDefault="009F3402" w:rsidP="009F3402">
      <w:pPr>
        <w:pStyle w:val="af1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9F3402">
        <w:t>Уставом университета;</w:t>
      </w:r>
    </w:p>
    <w:p w14:paraId="485A0C43" w14:textId="77777777" w:rsidR="009F3402" w:rsidRPr="009F3402" w:rsidRDefault="009F3402" w:rsidP="009F3402">
      <w:pPr>
        <w:pStyle w:val="af1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9F3402">
        <w:t>Правилами внутреннего распорядка университета;</w:t>
      </w:r>
    </w:p>
    <w:p w14:paraId="41954666" w14:textId="77777777" w:rsidR="009F3402" w:rsidRPr="009F3402" w:rsidRDefault="009F3402" w:rsidP="009F3402">
      <w:pPr>
        <w:pStyle w:val="af1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9F3402">
        <w:t>коллективным договором;</w:t>
      </w:r>
    </w:p>
    <w:p w14:paraId="16BA8BA7" w14:textId="77777777" w:rsidR="009F3402" w:rsidRPr="009F3402" w:rsidRDefault="009F3402" w:rsidP="009F3402">
      <w:pPr>
        <w:pStyle w:val="af1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9F3402">
        <w:t>Академической политикой университета, Правилами академической честности;</w:t>
      </w:r>
    </w:p>
    <w:p w14:paraId="0D8C3BEB" w14:textId="77777777" w:rsidR="009F3402" w:rsidRPr="009F3402" w:rsidRDefault="009F3402" w:rsidP="009F3402">
      <w:pPr>
        <w:pStyle w:val="af1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9F3402">
        <w:t>приказами ректора;</w:t>
      </w:r>
    </w:p>
    <w:p w14:paraId="57E36D54" w14:textId="77777777" w:rsidR="009F3402" w:rsidRPr="009F3402" w:rsidRDefault="009F3402" w:rsidP="009F3402">
      <w:pPr>
        <w:pStyle w:val="af1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9F3402">
        <w:t>иными нормативными и распорядительными актами администрации университета;</w:t>
      </w:r>
    </w:p>
    <w:p w14:paraId="4AE609E1" w14:textId="77777777" w:rsidR="009F3402" w:rsidRPr="009F3402" w:rsidRDefault="009F3402" w:rsidP="009F3402">
      <w:pPr>
        <w:pStyle w:val="af1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9F3402">
        <w:t>трудовым договором и настоящей должностной инструкцией.</w:t>
      </w:r>
    </w:p>
    <w:p w14:paraId="7615D8D2" w14:textId="77777777" w:rsidR="009F3402" w:rsidRPr="009F3402" w:rsidRDefault="009F3402" w:rsidP="009F3402">
      <w:pPr>
        <w:pStyle w:val="af1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9F3402">
        <w:t xml:space="preserve">Члену правления - проректору по </w:t>
      </w:r>
      <w:r w:rsidR="00F05943">
        <w:t>социально-воспитательной работе</w:t>
      </w:r>
      <w:r w:rsidR="003151CF">
        <w:t xml:space="preserve"> </w:t>
      </w:r>
      <w:r w:rsidRPr="009F3402">
        <w:t xml:space="preserve">подчиняются следующие подразделения университета: </w:t>
      </w:r>
      <w:r w:rsidR="003151CF">
        <w:t xml:space="preserve">управление по воспитательной работе, комитет по делам молодежи, Дом </w:t>
      </w:r>
      <w:r w:rsidR="002A3B80">
        <w:t>творчества «</w:t>
      </w:r>
      <w:r w:rsidR="002A3B80">
        <w:rPr>
          <w:lang w:val="kk-KZ"/>
        </w:rPr>
        <w:t>Өнер</w:t>
      </w:r>
      <w:r w:rsidR="002A3B80">
        <w:t>»</w:t>
      </w:r>
      <w:r w:rsidR="003151CF">
        <w:t>, проектный оф</w:t>
      </w:r>
      <w:r w:rsidRPr="009F3402">
        <w:t>ис «</w:t>
      </w:r>
      <w:r w:rsidRPr="003151CF">
        <w:rPr>
          <w:lang w:val="kk-KZ"/>
        </w:rPr>
        <w:t>Рухани жанғыру</w:t>
      </w:r>
      <w:r w:rsidRPr="009F3402">
        <w:t>», Центр пер</w:t>
      </w:r>
      <w:r w:rsidR="002A3B80">
        <w:t>вичной медико-санитарной помощи, спортивный клуб «С</w:t>
      </w:r>
      <w:r w:rsidR="002A3B80">
        <w:rPr>
          <w:lang w:val="kk-KZ"/>
        </w:rPr>
        <w:t>ұнқар</w:t>
      </w:r>
      <w:r w:rsidR="002A3B80">
        <w:t>».</w:t>
      </w:r>
    </w:p>
    <w:p w14:paraId="3F2BF98F" w14:textId="77777777" w:rsidR="009F3402" w:rsidRPr="009F3402" w:rsidRDefault="009F3402" w:rsidP="009F3402">
      <w:pPr>
        <w:pStyle w:val="af1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9F3402">
        <w:t xml:space="preserve">На время отсутствия члена правления - проректора по </w:t>
      </w:r>
      <w:r w:rsidR="00F05943">
        <w:t>социально-воспитательной работе</w:t>
      </w:r>
      <w:r w:rsidRPr="009F3402">
        <w:t xml:space="preserve"> (болезнь, отпуск, командировка) его обязанности исполняет лицо, назначенное приказом Председателя Правления - ректора</w:t>
      </w:r>
      <w:r w:rsidRPr="009F3402">
        <w:rPr>
          <w:color w:val="000000" w:themeColor="text1"/>
        </w:rPr>
        <w:t xml:space="preserve">. </w:t>
      </w:r>
    </w:p>
    <w:p w14:paraId="1511B3CD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B7292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02">
        <w:rPr>
          <w:rFonts w:ascii="Times New Roman" w:hAnsi="Times New Roman" w:cs="Times New Roman"/>
          <w:b/>
          <w:sz w:val="24"/>
          <w:szCs w:val="24"/>
        </w:rPr>
        <w:t>Глава 5. Описание</w:t>
      </w:r>
    </w:p>
    <w:p w14:paraId="14D74699" w14:textId="77777777" w:rsidR="009F3402" w:rsidRPr="009F3402" w:rsidRDefault="009F3402" w:rsidP="009F340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21BC2337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b/>
          <w:sz w:val="24"/>
          <w:szCs w:val="24"/>
        </w:rPr>
        <w:t>Параграф 1. Квалификационные требования</w:t>
      </w:r>
    </w:p>
    <w:p w14:paraId="499FC155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C8B73E" w14:textId="77777777" w:rsidR="009F3402" w:rsidRPr="009F3402" w:rsidRDefault="009F3402" w:rsidP="009F3402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На должность </w:t>
      </w:r>
      <w:r w:rsidRPr="009F3402">
        <w:rPr>
          <w:rFonts w:ascii="Times New Roman" w:hAnsi="Times New Roman" w:cs="Times New Roman"/>
          <w:sz w:val="24"/>
          <w:szCs w:val="24"/>
        </w:rPr>
        <w:t xml:space="preserve">члена правления - проректора по </w:t>
      </w:r>
      <w:r w:rsidR="00F05943">
        <w:rPr>
          <w:rFonts w:ascii="Times New Roman" w:hAnsi="Times New Roman" w:cs="Times New Roman"/>
          <w:sz w:val="24"/>
          <w:szCs w:val="24"/>
        </w:rPr>
        <w:t>социально-воспитательной работе</w:t>
      </w:r>
      <w:r w:rsidRPr="009F3402">
        <w:rPr>
          <w:rFonts w:ascii="Times New Roman" w:hAnsi="Times New Roman" w:cs="Times New Roman"/>
          <w:sz w:val="24"/>
          <w:szCs w:val="24"/>
        </w:rPr>
        <w:t xml:space="preserve"> назначается лицо, имеющее высшее и (или) послевузовское образования, стаж работы на руководящих должностях в организациях образования и (или) уполномоченном органе в области образования не менее 3 лет.  </w:t>
      </w:r>
    </w:p>
    <w:p w14:paraId="7F2A856F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DF135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b/>
          <w:sz w:val="24"/>
          <w:szCs w:val="24"/>
        </w:rPr>
        <w:lastRenderedPageBreak/>
        <w:t>Параграф 2. Должностные обязанности</w:t>
      </w:r>
    </w:p>
    <w:p w14:paraId="522B37B9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059A42" w14:textId="77777777" w:rsidR="009F3402" w:rsidRPr="009F3402" w:rsidRDefault="009F3402" w:rsidP="009F3402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>15. Член правления – п</w:t>
      </w:r>
      <w:r w:rsidRPr="009F34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роректор </w:t>
      </w:r>
      <w:r w:rsidRPr="009F3402">
        <w:rPr>
          <w:rFonts w:ascii="Times New Roman" w:hAnsi="Times New Roman" w:cs="Times New Roman"/>
          <w:sz w:val="24"/>
          <w:szCs w:val="24"/>
        </w:rPr>
        <w:t xml:space="preserve">по </w:t>
      </w:r>
      <w:r w:rsidR="00F05943">
        <w:rPr>
          <w:rFonts w:ascii="Times New Roman" w:hAnsi="Times New Roman" w:cs="Times New Roman"/>
          <w:sz w:val="24"/>
          <w:szCs w:val="24"/>
        </w:rPr>
        <w:t>социально-воспитательной работе</w:t>
      </w:r>
      <w:r w:rsidRPr="009F340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74FBBEF3" w14:textId="77777777" w:rsidR="009F3402" w:rsidRPr="009F3402" w:rsidRDefault="009F3402" w:rsidP="009F3402">
      <w:pPr>
        <w:pStyle w:val="a4"/>
        <w:numPr>
          <w:ilvl w:val="0"/>
          <w:numId w:val="17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Управлять, координировать и контролировать воспитательное, социальное направл</w:t>
      </w:r>
      <w:r w:rsidR="003151C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деятельности университета.</w:t>
      </w:r>
    </w:p>
    <w:p w14:paraId="78D95C78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 xml:space="preserve">Осуществлять непосредственное руководство воспитательной работой и социальной деятельностью университета на основе действующих законов, нормативных правовых актов, Устава и коллективного договора. </w:t>
      </w:r>
    </w:p>
    <w:p w14:paraId="45BD72E3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Организовывать, координировать и контролировать работу по перспективному и текущему планированию воспитательной и социальной работы университета.</w:t>
      </w:r>
    </w:p>
    <w:p w14:paraId="0FED3BB8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Определять приоритетные направления воспитательной, социальной работы университета.</w:t>
      </w:r>
    </w:p>
    <w:p w14:paraId="1B18BFBD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 xml:space="preserve">Обеспечивать выполнение программ и планов по воспитательным и социальным вопросам, стабильное функционирование всех направлений воспитательного процесса, вносить предложения по его совершенствованию. </w:t>
      </w:r>
    </w:p>
    <w:p w14:paraId="1F806A7D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Обеспечивать воспитательную работу на основе ценностей казахстанской идентичности и единства, духовно-нравственных ценностей Общенациональной патриотической идеи «</w:t>
      </w:r>
      <w:r w:rsidRPr="009F3402">
        <w:rPr>
          <w:lang w:val="kk-KZ"/>
        </w:rPr>
        <w:t>Мәнгілік Ел</w:t>
      </w:r>
      <w:r w:rsidRPr="009F3402">
        <w:t>», формирования культуры здорового образа жизни.</w:t>
      </w:r>
    </w:p>
    <w:p w14:paraId="1C81F310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 xml:space="preserve">Организовывать, координировать, регулировать и контролировать воспитательную работу институтов, кафедр и ППС университета. </w:t>
      </w:r>
    </w:p>
    <w:p w14:paraId="40566263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Принимать меры по обеспечению обучающихся и работников университета питанием, проживанием и медицинским обслуживанием.</w:t>
      </w:r>
    </w:p>
    <w:p w14:paraId="4D0944EF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Утверждать стратегию воспитательной работы.</w:t>
      </w:r>
    </w:p>
    <w:p w14:paraId="77A65DE9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Обеспечивать организацию и проведение спортивных, физкультурно-оздоровительных и культурно-массовых мероприятий.</w:t>
      </w:r>
    </w:p>
    <w:p w14:paraId="446DB2B9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Обеспечивать создание и эффективное функционирование спортивных и творческих секций.</w:t>
      </w:r>
    </w:p>
    <w:p w14:paraId="3F6E3F72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Обеспечивать организацию и участие в различных мероприятиях международного и республиканского уровней: в олимпиадах, универсиадах, соревнованиях, конкурсах среди обучающихся и ППС.</w:t>
      </w:r>
    </w:p>
    <w:p w14:paraId="0384C2E6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Организовывать, координировать и контролировать работу студенческого самоуправления университета, создавать условия для эффективного его функционирования.</w:t>
      </w:r>
    </w:p>
    <w:p w14:paraId="173593CD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Обеспечивать взаимодействие институтов, кафедр с органами студенческого самоуправления и курировать деятельность общественных организаций и комиссий университета: комитета по делам молодежи, профкома студентов, профкома сотрудников, «Альянса студентов Казахстана» университета, студенческого самоуправления, комиссий по заселению в дома студентов, по проверке точек общественного питания.</w:t>
      </w:r>
    </w:p>
    <w:p w14:paraId="7D73D352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Обеспечивать эффективное взаимодействие и сотрудничество университета с общественными организациями города, области, республики по социальным вопросам и воспитательной работе, проведение информационной, пропагандистской и просветитель</w:t>
      </w:r>
      <w:r w:rsidRPr="009F3402">
        <w:softHyphen/>
        <w:t>ской работы.</w:t>
      </w:r>
    </w:p>
    <w:p w14:paraId="5F7EE54D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Организовывать, координировать и контролировать работу по заселению обучающихся в дома студентов в установленном порядке.</w:t>
      </w:r>
    </w:p>
    <w:p w14:paraId="222FA632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Принимать меры по обеспечению местами проживания обучающихся, поступивших по квотам программы «</w:t>
      </w:r>
      <w:r w:rsidRPr="009F3402">
        <w:rPr>
          <w:lang w:val="kk-KZ"/>
        </w:rPr>
        <w:t>Мәнгілік Ел жастары – индустрияға» (</w:t>
      </w:r>
      <w:r w:rsidRPr="009F3402">
        <w:t>«Серп</w:t>
      </w:r>
      <w:r w:rsidRPr="009F3402">
        <w:rPr>
          <w:lang w:val="kk-KZ"/>
        </w:rPr>
        <w:t>і</w:t>
      </w:r>
      <w:r w:rsidRPr="009F3402">
        <w:t>н») и педагогических специальностей, не обеспеченных местами в общежитиях университета.</w:t>
      </w:r>
    </w:p>
    <w:p w14:paraId="1907A33C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Вносить предложения по стоимости за проживание в общежитиях университета.</w:t>
      </w:r>
    </w:p>
    <w:p w14:paraId="550DEAD2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Координировать работу и осуществлять контроль за работой творческих художественных коллекти</w:t>
      </w:r>
      <w:r w:rsidRPr="009F3402">
        <w:softHyphen/>
        <w:t>вов университета.</w:t>
      </w:r>
    </w:p>
    <w:p w14:paraId="11F652B5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Координировать работу Центра первичной медико-санитарной помощи университета.</w:t>
      </w:r>
    </w:p>
    <w:p w14:paraId="31CFAA1E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lastRenderedPageBreak/>
        <w:t>Обеспечивать подготовку и прохождение процедур внешней оценки воспитательной и социальной деятельности университета.</w:t>
      </w:r>
    </w:p>
    <w:p w14:paraId="06BE1BDD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Организовывать управление воспитательной, культурной работой и социальной деятельностью университета на основе последних достижений в области использования новейших технологи</w:t>
      </w:r>
      <w:r w:rsidR="00BC08A2">
        <w:t>й</w:t>
      </w:r>
      <w:r w:rsidRPr="009F3402">
        <w:t>, отечественного и зарубежного опыта, использования прогрессивных форм управления и организации труда, обоснованных норм расходования и рационального использования материальных и технических ресурсов университета.     </w:t>
      </w:r>
    </w:p>
    <w:p w14:paraId="463FB464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Организовывать работу по развитию волонтерского движения в университете и за его пределами.</w:t>
      </w:r>
    </w:p>
    <w:p w14:paraId="14F848A2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Обеспечивать правильное сочетание экономических и административных методов руководства, применение принципов материальных и моральных стимулов повышения эффективности работы сотрудников, применение принципов материальной заинтересованности и ответственности каждого работника за порученное ему дело и результаты работы в целом.</w:t>
      </w:r>
    </w:p>
    <w:p w14:paraId="14071C56" w14:textId="77777777" w:rsidR="009F3402" w:rsidRPr="009F3402" w:rsidRDefault="009F3402" w:rsidP="009F3402">
      <w:pPr>
        <w:pStyle w:val="a4"/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 xml:space="preserve">Принимать меры по созданию условий по защите и соблюдению государственных секретов и государственной тайны. </w:t>
      </w:r>
    </w:p>
    <w:p w14:paraId="6FD6CC88" w14:textId="77777777" w:rsidR="009F3402" w:rsidRPr="009F3402" w:rsidRDefault="009F3402" w:rsidP="009F3402">
      <w:pPr>
        <w:pStyle w:val="a4"/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>В рамках осуществления</w:t>
      </w:r>
      <w:r w:rsidR="0041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и</w:t>
      </w:r>
      <w:r w:rsidRPr="009F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деятельности университета </w:t>
      </w:r>
      <w:r w:rsidRPr="009F3402">
        <w:rPr>
          <w:rFonts w:ascii="Times New Roman" w:hAnsi="Times New Roman" w:cs="Times New Roman"/>
          <w:sz w:val="24"/>
          <w:szCs w:val="24"/>
        </w:rPr>
        <w:t>обеспечивать выполнение университетом всех обязательств перед бюджетом, государственными внебюджетными фондами, поставщиками, заказчиками, кредиторами.</w:t>
      </w:r>
    </w:p>
    <w:p w14:paraId="1E716D94" w14:textId="77777777" w:rsidR="009F3402" w:rsidRDefault="009F3402" w:rsidP="009F3402">
      <w:pPr>
        <w:pStyle w:val="a4"/>
        <w:numPr>
          <w:ilvl w:val="0"/>
          <w:numId w:val="17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эффективное функционирование объектов спорта и отдыха, бытового обслуживания.</w:t>
      </w:r>
    </w:p>
    <w:p w14:paraId="00857719" w14:textId="77777777" w:rsidR="00071E1D" w:rsidRPr="00071E1D" w:rsidRDefault="00071E1D" w:rsidP="00071E1D">
      <w:pPr>
        <w:pStyle w:val="a4"/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1D">
        <w:rPr>
          <w:rFonts w:ascii="Times New Roman" w:hAnsi="Times New Roman"/>
          <w:sz w:val="24"/>
          <w:szCs w:val="24"/>
        </w:rPr>
        <w:t>Обеспечивать антитеррористическую защищенность университета с учетом характера и специфики возможных террористических угроз.</w:t>
      </w:r>
    </w:p>
    <w:p w14:paraId="1B36B3A1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 xml:space="preserve">Разрабатывать и вносить предложения по эффективной эксплуатации </w:t>
      </w:r>
      <w:r w:rsidR="00414D45">
        <w:t xml:space="preserve">и </w:t>
      </w:r>
      <w:r w:rsidRPr="009F3402">
        <w:t>техническому оснащению спортивных залов.</w:t>
      </w:r>
    </w:p>
    <w:p w14:paraId="1C95EE26" w14:textId="77777777" w:rsidR="009F3402" w:rsidRPr="009F3402" w:rsidRDefault="009F3402" w:rsidP="009F3402">
      <w:pPr>
        <w:pStyle w:val="a4"/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>Обеспечивать соблюдение законности в деятельности вверенных подразделений и осуществлении их хозяйственно-экономических связей, в использовании правовых средств при финансовом управлении, укреплении договорной и финансовой дисциплины, социально-трудовых отношений. </w:t>
      </w:r>
    </w:p>
    <w:p w14:paraId="3EDDF1CC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  <w:rPr>
          <w:color w:val="FFFF00"/>
        </w:rPr>
      </w:pPr>
      <w:r w:rsidRPr="009F3402">
        <w:t>Обеспечивать выполнение решений Совета директоров, Ученого совета, Правления и приказов Председателя Правления - ректора, касающихся социального</w:t>
      </w:r>
      <w:r w:rsidR="00414D45">
        <w:t xml:space="preserve">, воспитательного, культурного </w:t>
      </w:r>
      <w:r w:rsidRPr="009F3402">
        <w:rPr>
          <w:color w:val="000000" w:themeColor="text1"/>
        </w:rPr>
        <w:t xml:space="preserve">направлений деятельности университета. </w:t>
      </w:r>
    </w:p>
    <w:p w14:paraId="6391F3F7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 xml:space="preserve">Организовывать работу и эффективное взаимодействие вверенных структурных подразделений. </w:t>
      </w:r>
    </w:p>
    <w:p w14:paraId="71492C96" w14:textId="77777777" w:rsid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Осуществлять прием обучающихся и работников университета по вопросам организации воспитательной работы, социальной поддержки.</w:t>
      </w:r>
    </w:p>
    <w:p w14:paraId="1F4058E0" w14:textId="77777777" w:rsidR="00071E1D" w:rsidRPr="00071E1D" w:rsidRDefault="00071E1D" w:rsidP="00071E1D">
      <w:pPr>
        <w:pStyle w:val="a4"/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E1D">
        <w:rPr>
          <w:rFonts w:ascii="Times New Roman" w:hAnsi="Times New Roman"/>
          <w:sz w:val="24"/>
          <w:szCs w:val="24"/>
        </w:rPr>
        <w:t xml:space="preserve">Организовывать, координировать и контролировать проведение организационных мероприятий по обеспечению антитеррористической защищенности университета, совершенствование системы антитеррористической безопасности. </w:t>
      </w:r>
    </w:p>
    <w:p w14:paraId="029E4FE3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Отчитываться о своей работе перед Советом директоров, Ученым советом университета и Правлением.</w:t>
      </w:r>
    </w:p>
    <w:p w14:paraId="0E6B6806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 xml:space="preserve">Принимать меры по обеспечению вверенных подразделений квалифицированными кадрами, по проведению регулярного повышения квалификации работников. </w:t>
      </w:r>
    </w:p>
    <w:p w14:paraId="49825645" w14:textId="77777777" w:rsidR="009F3402" w:rsidRPr="009F3402" w:rsidRDefault="009F3402" w:rsidP="009F3402">
      <w:pPr>
        <w:pStyle w:val="af0"/>
        <w:numPr>
          <w:ilvl w:val="0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40"/>
        <w:jc w:val="both"/>
      </w:pPr>
      <w:r w:rsidRPr="009F3402">
        <w:t>Участвовать в разработке и внедрении системы оценки деятельности сотрудников вверенных подразделений.</w:t>
      </w:r>
    </w:p>
    <w:p w14:paraId="2834665E" w14:textId="77777777" w:rsidR="009F3402" w:rsidRPr="009F3402" w:rsidRDefault="009F3402" w:rsidP="009F3402">
      <w:pPr>
        <w:pStyle w:val="a4"/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>Организовывать и контролировать установленный пропускной режим в университете.</w:t>
      </w:r>
    </w:p>
    <w:p w14:paraId="7D47DAB1" w14:textId="77777777" w:rsidR="009F3402" w:rsidRPr="009F3402" w:rsidRDefault="009F3402" w:rsidP="009F3402">
      <w:pPr>
        <w:pStyle w:val="a4"/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>Участвовать в общественных, публичных и имиджевых мероприятиях университета.</w:t>
      </w:r>
    </w:p>
    <w:p w14:paraId="489DC17F" w14:textId="77777777" w:rsidR="009F3402" w:rsidRPr="009F3402" w:rsidRDefault="009F3402" w:rsidP="009F3402">
      <w:pPr>
        <w:pStyle w:val="a4"/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поручения Председателя Правления- ректора, Совета директоров.</w:t>
      </w:r>
    </w:p>
    <w:p w14:paraId="6714EF17" w14:textId="77777777" w:rsidR="009F3402" w:rsidRPr="009F3402" w:rsidRDefault="009F3402" w:rsidP="009F3402">
      <w:pPr>
        <w:pStyle w:val="a4"/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трудовой и исполнительской дисциплины, Правил внутреннего распорядка, Правил и норм охраны труда, техники безопасности и противопожарной защиты работниками вверенных подразделений.</w:t>
      </w:r>
    </w:p>
    <w:p w14:paraId="292529E9" w14:textId="77777777" w:rsidR="009F3402" w:rsidRPr="009F3402" w:rsidRDefault="009F3402" w:rsidP="009F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A058" w14:textId="77777777" w:rsidR="009F3402" w:rsidRPr="009F3402" w:rsidRDefault="009F3402" w:rsidP="009F3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b/>
          <w:sz w:val="24"/>
          <w:szCs w:val="24"/>
        </w:rPr>
        <w:t>Параграф 3. Права</w:t>
      </w:r>
    </w:p>
    <w:p w14:paraId="65A51B7F" w14:textId="77777777" w:rsidR="009F3402" w:rsidRPr="009F3402" w:rsidRDefault="009F3402" w:rsidP="009F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CB493" w14:textId="77777777" w:rsidR="009F3402" w:rsidRPr="009F3402" w:rsidRDefault="009F3402" w:rsidP="009F3402">
      <w:pPr>
        <w:tabs>
          <w:tab w:val="left" w:pos="226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sz w:val="24"/>
          <w:szCs w:val="24"/>
        </w:rPr>
        <w:t>16. Член правления – п</w:t>
      </w:r>
      <w:r w:rsidRPr="009F34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роректор </w:t>
      </w:r>
      <w:r w:rsidRPr="009F3402">
        <w:rPr>
          <w:rFonts w:ascii="Times New Roman" w:hAnsi="Times New Roman" w:cs="Times New Roman"/>
          <w:sz w:val="24"/>
          <w:szCs w:val="24"/>
        </w:rPr>
        <w:t xml:space="preserve">по </w:t>
      </w:r>
      <w:r w:rsidR="00F05943">
        <w:rPr>
          <w:rFonts w:ascii="Times New Roman" w:hAnsi="Times New Roman" w:cs="Times New Roman"/>
          <w:sz w:val="24"/>
          <w:szCs w:val="24"/>
        </w:rPr>
        <w:t>социально-воспитательной работе</w:t>
      </w:r>
      <w:r w:rsidRPr="009F3402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0A48324A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9F3402">
        <w:rPr>
          <w:color w:val="000000" w:themeColor="text1"/>
        </w:rPr>
        <w:t>Представлять в установленном порядке Председателю Правления -</w:t>
      </w:r>
      <w:r w:rsidR="00414D45">
        <w:rPr>
          <w:color w:val="000000" w:themeColor="text1"/>
        </w:rPr>
        <w:t xml:space="preserve"> </w:t>
      </w:r>
      <w:r w:rsidRPr="009F3402">
        <w:rPr>
          <w:color w:val="000000" w:themeColor="text1"/>
        </w:rPr>
        <w:t>ректору предложения по приему и перемещению в должности сотрудников вверенных подразделений, моральному и материальному их поощрению, вносить предложения о наложении взыскания за нарушение трудовой дисциплины на работников вверенных подразделений.</w:t>
      </w:r>
    </w:p>
    <w:p w14:paraId="0EBDEDEB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9F3402">
        <w:rPr>
          <w:color w:val="000000" w:themeColor="text1"/>
        </w:rPr>
        <w:t xml:space="preserve">Издавать в пределах своих полномочий распоряжения, обязательные для исполнения обучающимися и сотрудниками всех структурных подразделений, подчиняемых члену правления – проректору </w:t>
      </w:r>
      <w:r w:rsidRPr="009F3402">
        <w:t xml:space="preserve">по </w:t>
      </w:r>
      <w:r w:rsidR="00F05943">
        <w:t>социально-воспитательной работе</w:t>
      </w:r>
      <w:r w:rsidRPr="009F3402">
        <w:rPr>
          <w:color w:val="000000" w:themeColor="text1"/>
        </w:rPr>
        <w:t>.</w:t>
      </w:r>
    </w:p>
    <w:p w14:paraId="275D0A38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9F3402">
        <w:rPr>
          <w:color w:val="000000" w:themeColor="text1"/>
        </w:rPr>
        <w:t>Утверждать, подписывать и визировать документы в пределах своей компетенции.</w:t>
      </w:r>
    </w:p>
    <w:p w14:paraId="375DC283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9F3402">
        <w:rPr>
          <w:color w:val="000000" w:themeColor="text1"/>
        </w:rPr>
        <w:t>Поручать ведение отдельных направлений деятельности другим должностным лицам - руководителям структурных подразделений, а также функциональных и административных подразделений.</w:t>
      </w:r>
    </w:p>
    <w:p w14:paraId="22FBEFF6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9F3402">
        <w:rPr>
          <w:color w:val="000000" w:themeColor="text1"/>
        </w:rPr>
        <w:t>Принимать участие во всех совещаниях, касающихся работы университета.</w:t>
      </w:r>
    </w:p>
    <w:p w14:paraId="36317813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9F3402">
        <w:t xml:space="preserve">Выносить на рассмотрение Совета директоров, Правления, Ученого совета, Учебно-методического совета университета вопросы, связанные с совершенствованием </w:t>
      </w:r>
      <w:r w:rsidR="00414D45">
        <w:t>в</w:t>
      </w:r>
      <w:r w:rsidRPr="009F3402">
        <w:t>оспитательного, социального, культурного направл</w:t>
      </w:r>
      <w:r w:rsidR="00414D45">
        <w:t>ений деятельности университета.</w:t>
      </w:r>
    </w:p>
    <w:p w14:paraId="22D8443A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9F3402">
        <w:rPr>
          <w:color w:val="000000" w:themeColor="text1"/>
        </w:rPr>
        <w:t>Запрашивать у руководителей структурных подразделений справки, отчеты, информацию и документы, необходимые для выполнения своих должностных обязанностей.</w:t>
      </w:r>
    </w:p>
    <w:p w14:paraId="5DBE17F2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9F3402">
        <w:rPr>
          <w:color w:val="000000" w:themeColor="text1"/>
        </w:rPr>
        <w:t>При нарушении Правил внутреннего распорядка, Правил академической честности, Академической политики работниками университета или обучающимся делать замечания и подавать представления Председателю Правления - ректору университета о наложении дисциплинарных взысканий на работников и обучающихся.</w:t>
      </w:r>
    </w:p>
    <w:p w14:paraId="60A98590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9F3402">
        <w:rPr>
          <w:color w:val="000000" w:themeColor="text1"/>
        </w:rPr>
        <w:t>Т</w:t>
      </w:r>
      <w:r w:rsidRPr="009F3402">
        <w:t>ребовать от руководства университета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прав.</w:t>
      </w:r>
    </w:p>
    <w:p w14:paraId="6275DFAB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9F3402">
        <w:rPr>
          <w:color w:val="000000" w:themeColor="text1"/>
        </w:rPr>
        <w:t>П</w:t>
      </w:r>
      <w:r w:rsidRPr="009F3402">
        <w:t>ользоваться услугами социально-бытовых, лечебных и других подразделений университета в соответствии с Уставом университета и коллективн</w:t>
      </w:r>
      <w:r w:rsidR="007F5DD1">
        <w:t>ым договором.</w:t>
      </w:r>
    </w:p>
    <w:p w14:paraId="5F1294B6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9F3402">
        <w:t>В пределах своей компетенции действовать от имени университета, представлять его интересы в органах государственной власти, управления и в других организациях.</w:t>
      </w:r>
    </w:p>
    <w:p w14:paraId="66DFF20A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9F3402">
        <w:t>По доверенности представлять интересы университета в органах государственной власти, управления, суда.</w:t>
      </w:r>
    </w:p>
    <w:p w14:paraId="3855675D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9F3402">
        <w:t>Повышать в установленном порядке квалификацию.</w:t>
      </w:r>
    </w:p>
    <w:p w14:paraId="3F6B2CAF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9F3402">
        <w:t>Вносить предложения по привлечению дополнительных источников финансовых и материальных средств для осуществления уставной деятельности университета.</w:t>
      </w:r>
    </w:p>
    <w:p w14:paraId="0D9DFD82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9F3402">
        <w:t>Обжаловать в установленном порядке решения Совета директоров, приказы и распоряжения Председателя Правления – Ректора.</w:t>
      </w:r>
    </w:p>
    <w:p w14:paraId="01132618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9F3402">
        <w:t>Давать вверенным подразделениям указания и распоряжения по вопросам выполняемой ими работы и требовать от работников их исполнения.</w:t>
      </w:r>
    </w:p>
    <w:p w14:paraId="56A90D3B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9F3402">
        <w:t>Вносить предложения по формированию структуры и штатного расписания университета, их оптимизации.</w:t>
      </w:r>
    </w:p>
    <w:p w14:paraId="2E6D7836" w14:textId="77777777" w:rsidR="009F3402" w:rsidRPr="009F3402" w:rsidRDefault="009F3402" w:rsidP="009F3402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9F3402">
        <w:t>Исполнять обязанности Председателя Правления - ректора университета на основании приказа Председателя Правления – ректора.</w:t>
      </w:r>
    </w:p>
    <w:p w14:paraId="38A98483" w14:textId="77777777" w:rsidR="009F3402" w:rsidRPr="009F3402" w:rsidRDefault="009F3402" w:rsidP="009F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D67B6" w14:textId="77777777" w:rsidR="009F3402" w:rsidRPr="009F3402" w:rsidRDefault="009F3402" w:rsidP="009F3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02">
        <w:rPr>
          <w:rFonts w:ascii="Times New Roman" w:hAnsi="Times New Roman" w:cs="Times New Roman"/>
          <w:b/>
          <w:sz w:val="24"/>
          <w:szCs w:val="24"/>
        </w:rPr>
        <w:t>Параграф 4.</w:t>
      </w:r>
      <w:r w:rsidR="007A7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402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66908DF4" w14:textId="77777777" w:rsidR="009F3402" w:rsidRPr="009F3402" w:rsidRDefault="009F3402" w:rsidP="009F3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A2A580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 xml:space="preserve">17. Член правления - проректор по </w:t>
      </w:r>
      <w:r w:rsidR="00F05943">
        <w:t>социально-воспитательной работе</w:t>
      </w:r>
      <w:r w:rsidRPr="009F3402">
        <w:t xml:space="preserve"> несет ответственность:</w:t>
      </w:r>
    </w:p>
    <w:p w14:paraId="44B413DD" w14:textId="77777777" w:rsidR="009F3402" w:rsidRPr="009F3402" w:rsidRDefault="009F3402" w:rsidP="009F3402">
      <w:pPr>
        <w:pStyle w:val="af1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9F3402">
        <w:lastRenderedPageBreak/>
        <w:t>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Республики Казахстан;</w:t>
      </w:r>
    </w:p>
    <w:p w14:paraId="4B6AE27F" w14:textId="77777777" w:rsidR="009F3402" w:rsidRPr="009F3402" w:rsidRDefault="009F3402" w:rsidP="009F3402">
      <w:pPr>
        <w:pStyle w:val="af1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9F3402">
        <w:t>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Республики Казахстан;</w:t>
      </w:r>
    </w:p>
    <w:p w14:paraId="5E7FFA7A" w14:textId="77777777" w:rsidR="009F3402" w:rsidRPr="009F3402" w:rsidRDefault="009F3402" w:rsidP="009F3402">
      <w:pPr>
        <w:pStyle w:val="af1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9F3402">
        <w:rPr>
          <w:color w:val="000000"/>
        </w:rPr>
        <w:t>за причинение материального ущерба – в пределах, определенных действующим законодательством Республики Казахстан;</w:t>
      </w:r>
    </w:p>
    <w:p w14:paraId="6EB8FA13" w14:textId="77777777" w:rsidR="009F3402" w:rsidRPr="009F3402" w:rsidRDefault="009F3402" w:rsidP="009F3402">
      <w:pPr>
        <w:pStyle w:val="af1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9F3402">
        <w:rPr>
          <w:color w:val="000000"/>
        </w:rPr>
        <w:t>за неисполнение или ненадлежащее исполнение сотрудниками вверенных подразделений</w:t>
      </w:r>
      <w:r w:rsidR="00414D45">
        <w:rPr>
          <w:color w:val="000000"/>
        </w:rPr>
        <w:t>,</w:t>
      </w:r>
      <w:r w:rsidRPr="009F3402">
        <w:rPr>
          <w:color w:val="000000"/>
        </w:rPr>
        <w:t xml:space="preserve"> возложенных на них задач и функций</w:t>
      </w:r>
      <w:r w:rsidR="00414D45">
        <w:rPr>
          <w:color w:val="000000"/>
        </w:rPr>
        <w:t>,</w:t>
      </w:r>
      <w:r w:rsidRPr="009F3402">
        <w:rPr>
          <w:color w:val="000000"/>
        </w:rPr>
        <w:t xml:space="preserve"> в соответствии с положениями о соответствующих подразделениях;</w:t>
      </w:r>
    </w:p>
    <w:p w14:paraId="495EB059" w14:textId="77777777" w:rsidR="009F3402" w:rsidRPr="009F3402" w:rsidRDefault="009F3402" w:rsidP="009F3402">
      <w:pPr>
        <w:pStyle w:val="af1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9F3402">
        <w:rPr>
          <w:color w:val="000000" w:themeColor="text1"/>
        </w:rPr>
        <w:t>за нарушение прав и академических свобод ППС и обучающихся университета</w:t>
      </w:r>
      <w:r w:rsidR="00F260CE">
        <w:rPr>
          <w:color w:val="000000" w:themeColor="text1"/>
        </w:rPr>
        <w:t>;</w:t>
      </w:r>
    </w:p>
    <w:p w14:paraId="50A03380" w14:textId="77777777" w:rsidR="009F3402" w:rsidRPr="009F3402" w:rsidRDefault="009F3402" w:rsidP="009F3402">
      <w:pPr>
        <w:pStyle w:val="af1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9F3402">
        <w:t>за несвоевременное исполнение поручений Совета директоров и Председателя Правления - ректора университета;</w:t>
      </w:r>
    </w:p>
    <w:p w14:paraId="2CE4A84B" w14:textId="77777777" w:rsidR="009F3402" w:rsidRPr="009F3402" w:rsidRDefault="009F3402" w:rsidP="009F3402">
      <w:pPr>
        <w:pStyle w:val="af1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9F3402">
        <w:rPr>
          <w:color w:val="000000"/>
        </w:rPr>
        <w:t xml:space="preserve">за подбор и расстановку кадров, состояние трудовой и профессиональной дисциплины руководителей и сотрудников вверенных подразделений; </w:t>
      </w:r>
    </w:p>
    <w:p w14:paraId="5B190336" w14:textId="77777777" w:rsidR="009F3402" w:rsidRPr="009F3402" w:rsidRDefault="009F3402" w:rsidP="009F3402">
      <w:pPr>
        <w:pStyle w:val="af1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9F3402">
        <w:rPr>
          <w:color w:val="000000"/>
        </w:rPr>
        <w:t>за несоблюдение Устава, Правил внутреннего распорядка университета, Правил академической честности, Академической политики</w:t>
      </w:r>
      <w:r w:rsidR="00F260CE">
        <w:rPr>
          <w:color w:val="000000"/>
        </w:rPr>
        <w:t xml:space="preserve"> университета;</w:t>
      </w:r>
    </w:p>
    <w:p w14:paraId="699D10C5" w14:textId="77777777" w:rsidR="009F3402" w:rsidRPr="009F3402" w:rsidRDefault="009F3402" w:rsidP="009F3402">
      <w:pPr>
        <w:pStyle w:val="af1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9F3402">
        <w:rPr>
          <w:color w:val="000000"/>
        </w:rPr>
        <w:t>за пр</w:t>
      </w:r>
      <w:r w:rsidR="00F260CE">
        <w:rPr>
          <w:color w:val="000000"/>
        </w:rPr>
        <w:t>евышение должностных полномочий;</w:t>
      </w:r>
    </w:p>
    <w:p w14:paraId="499953D2" w14:textId="77777777" w:rsidR="009F3402" w:rsidRPr="002A3B80" w:rsidRDefault="009F3402" w:rsidP="009F3402">
      <w:pPr>
        <w:pStyle w:val="af1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9F3402">
        <w:rPr>
          <w:color w:val="000000"/>
        </w:rPr>
        <w:t>за нарушение правил и норм охраны труда, техники безопа</w:t>
      </w:r>
      <w:r w:rsidR="002A3B80">
        <w:rPr>
          <w:color w:val="000000"/>
        </w:rPr>
        <w:t>сности и противопожарной защиты;</w:t>
      </w:r>
    </w:p>
    <w:p w14:paraId="1A317B9A" w14:textId="77777777" w:rsidR="002A3B80" w:rsidRPr="002A3B80" w:rsidRDefault="002A3B80" w:rsidP="002A3B80">
      <w:pPr>
        <w:pStyle w:val="af1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2A3B80">
        <w:rPr>
          <w:color w:val="000000"/>
        </w:rPr>
        <w:t>за разглашение сведений, полученных в процессе исполнения должностных обязанностей по направлению деятельности.</w:t>
      </w:r>
    </w:p>
    <w:p w14:paraId="775F9464" w14:textId="77777777" w:rsidR="009F3402" w:rsidRPr="009F3402" w:rsidRDefault="009F3402" w:rsidP="009F3402">
      <w:pPr>
        <w:pStyle w:val="af1"/>
        <w:tabs>
          <w:tab w:val="left" w:pos="993"/>
        </w:tabs>
        <w:ind w:firstLine="567"/>
        <w:jc w:val="both"/>
      </w:pPr>
      <w:r w:rsidRPr="009F3402">
        <w:t>18. Взаимоотношения</w:t>
      </w:r>
      <w:r w:rsidR="00F260CE">
        <w:t>:</w:t>
      </w:r>
    </w:p>
    <w:p w14:paraId="28CCAB2D" w14:textId="77777777" w:rsidR="009F3402" w:rsidRPr="009F3402" w:rsidRDefault="009F3402" w:rsidP="009F3402">
      <w:pPr>
        <w:pStyle w:val="af1"/>
        <w:tabs>
          <w:tab w:val="left" w:pos="993"/>
        </w:tabs>
        <w:ind w:firstLine="567"/>
        <w:jc w:val="both"/>
      </w:pPr>
      <w:r w:rsidRPr="009F3402">
        <w:t xml:space="preserve">1) в процессе исполнения должностных обязанностей член правления -проректор по </w:t>
      </w:r>
      <w:r w:rsidR="00F05943">
        <w:t>социально-воспитательной работе</w:t>
      </w:r>
      <w:r w:rsidRPr="009F3402">
        <w:t xml:space="preserve"> принимает к исполнению поручения Совета директоров, Председателя Правления - ректора;</w:t>
      </w:r>
    </w:p>
    <w:p w14:paraId="4ECFB816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 xml:space="preserve">2) член правления - проректор по </w:t>
      </w:r>
      <w:r w:rsidR="00F05943">
        <w:t>социально-воспитательной работе</w:t>
      </w:r>
      <w:r w:rsidRPr="009F3402">
        <w:t xml:space="preserve"> может давать поручения всем должностным лицам и структурным подразделениям университета, подчиненным ему в соответствии с организационной структурой управления университетом.</w:t>
      </w:r>
    </w:p>
    <w:p w14:paraId="11D5FC90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 xml:space="preserve">3) в целях выполнения своих функциональных обязанностей член правления - проректор по </w:t>
      </w:r>
      <w:r w:rsidR="00F05943">
        <w:t>социально-воспитательной работе</w:t>
      </w:r>
      <w:r w:rsidRPr="009F3402">
        <w:t xml:space="preserve"> может получать информацию не только от подчиненных ему структурных подразделений университета, но и по согласованию с соответствующими проректорами и от подчиненных им структурных подразделений.</w:t>
      </w:r>
    </w:p>
    <w:p w14:paraId="5946C840" w14:textId="77777777" w:rsidR="009F3402" w:rsidRPr="009F3402" w:rsidRDefault="009F3402" w:rsidP="009F34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7D11F9" w14:textId="77777777" w:rsidR="009F3402" w:rsidRPr="009F3402" w:rsidRDefault="009F3402" w:rsidP="009F3402">
      <w:pPr>
        <w:pStyle w:val="af1"/>
        <w:ind w:firstLine="567"/>
        <w:jc w:val="both"/>
        <w:rPr>
          <w:b/>
        </w:rPr>
      </w:pPr>
      <w:r w:rsidRPr="009F3402">
        <w:rPr>
          <w:b/>
        </w:rPr>
        <w:t xml:space="preserve">Глава </w:t>
      </w:r>
      <w:r w:rsidR="007A78F5">
        <w:rPr>
          <w:b/>
        </w:rPr>
        <w:t>6</w:t>
      </w:r>
      <w:r w:rsidRPr="009F3402">
        <w:rPr>
          <w:b/>
        </w:rPr>
        <w:t>. Порядок внесения изменений</w:t>
      </w:r>
    </w:p>
    <w:p w14:paraId="58274550" w14:textId="77777777" w:rsidR="009F3402" w:rsidRPr="009F3402" w:rsidRDefault="009F3402" w:rsidP="009F3402">
      <w:pPr>
        <w:pStyle w:val="af1"/>
        <w:ind w:firstLine="567"/>
        <w:jc w:val="both"/>
        <w:rPr>
          <w:b/>
        </w:rPr>
      </w:pPr>
    </w:p>
    <w:p w14:paraId="759AEF51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>19. Внесение изменений в ДИ производится в соответствии с ДП 003-2020. Документированная процедура. Управление документацией и СО 06</w:t>
      </w:r>
      <w:r w:rsidR="00F260CE">
        <w:t>4</w:t>
      </w:r>
      <w:r w:rsidRPr="009F3402">
        <w:t>-2020 Порядок разработки, согласования и утверждения положений подразделений и должностных инструкций.</w:t>
      </w:r>
    </w:p>
    <w:p w14:paraId="53DBEDC9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>20. Решение о внесении изменений в ДИ принимает Председатель Правления - ректор.</w:t>
      </w:r>
    </w:p>
    <w:p w14:paraId="373E1F7F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>21. Разработка и утверждение изменений к документу осуществляется в том же порядке, что и разработка и утверждение самого документа.</w:t>
      </w:r>
    </w:p>
    <w:p w14:paraId="654B1F0E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>22. Изменения в ДИ должны вноситься в случае:</w:t>
      </w:r>
    </w:p>
    <w:p w14:paraId="0DF346B6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>1) перераспределения функций и должностных обязанностей;</w:t>
      </w:r>
    </w:p>
    <w:p w14:paraId="48EC79CD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>2) реорганизации или сокращении штатов;</w:t>
      </w:r>
    </w:p>
    <w:p w14:paraId="33098477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>3) при внесении изменений и дополнений в документы, указанные в разделе «Нормативные ссылки».</w:t>
      </w:r>
    </w:p>
    <w:p w14:paraId="0F2B9EA7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>23. Внесение изменений в рабочий экземпляр должностной инструкции осуществляется разработчиками в срок не позднее 5 дней со дня получения копии извещения об изменениях.</w:t>
      </w:r>
    </w:p>
    <w:p w14:paraId="177222D8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>24. Изменения действуют до пересмотра или отмены документа.</w:t>
      </w:r>
    </w:p>
    <w:p w14:paraId="10AF7876" w14:textId="77777777" w:rsidR="009F3402" w:rsidRPr="009F3402" w:rsidRDefault="009F3402" w:rsidP="009F3402">
      <w:pPr>
        <w:pStyle w:val="af1"/>
        <w:ind w:firstLine="567"/>
        <w:jc w:val="both"/>
      </w:pPr>
      <w:r w:rsidRPr="009F3402">
        <w:lastRenderedPageBreak/>
        <w:t xml:space="preserve">25. Если объем изменений в документе превышает 30 процентов текста, то принимается решение о разработке нового документа взамен данного. </w:t>
      </w:r>
    </w:p>
    <w:p w14:paraId="36ACFEFD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 xml:space="preserve">26. После введения нового документа взамен устаревшего специалист </w:t>
      </w:r>
      <w:r w:rsidR="007F5DD1">
        <w:t>отдела управления персоналом (ОУП)</w:t>
      </w:r>
      <w:r w:rsidRPr="009F3402">
        <w:t xml:space="preserve"> в рабочем порядке организует изъятие рабочих экземпляров устаревших документов, подлежащих уничтожению. Должен быть составлен «Акт о выделении к уничтожению документов, не подлежащих хранению». Форма акта приведена в СО 004-2020 Делопроизводство.</w:t>
      </w:r>
    </w:p>
    <w:p w14:paraId="25BF0BA0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 xml:space="preserve">27. Сотрудник </w:t>
      </w:r>
      <w:r w:rsidR="007F5DD1">
        <w:t>ОУП</w:t>
      </w:r>
      <w:r w:rsidRPr="009F3402">
        <w:t xml:space="preserve"> в Деле подлинника ДИ делает запись «отменен» с указанием номера и даты приказа о его замене или о сокращении этой должности, реорганизации подразделения. Дело подлинника отмененного документа сдается в архив на хранение.</w:t>
      </w:r>
    </w:p>
    <w:p w14:paraId="2D2DB931" w14:textId="77777777" w:rsidR="009F3402" w:rsidRPr="009F3402" w:rsidRDefault="009F3402" w:rsidP="009F3402">
      <w:pPr>
        <w:pStyle w:val="af1"/>
      </w:pPr>
    </w:p>
    <w:p w14:paraId="4E264BE4" w14:textId="77777777" w:rsidR="009F3402" w:rsidRPr="009F3402" w:rsidRDefault="009F3402" w:rsidP="009F3402">
      <w:pPr>
        <w:pStyle w:val="af1"/>
        <w:ind w:firstLine="567"/>
        <w:jc w:val="both"/>
        <w:rPr>
          <w:b/>
        </w:rPr>
      </w:pPr>
      <w:r w:rsidRPr="009F3402">
        <w:rPr>
          <w:b/>
        </w:rPr>
        <w:t xml:space="preserve">Глава </w:t>
      </w:r>
      <w:r w:rsidR="007A78F5">
        <w:rPr>
          <w:b/>
        </w:rPr>
        <w:t>7</w:t>
      </w:r>
      <w:r w:rsidRPr="009F3402">
        <w:rPr>
          <w:b/>
        </w:rPr>
        <w:t>. Согласование, хранение, рассылка</w:t>
      </w:r>
    </w:p>
    <w:p w14:paraId="2E3A416C" w14:textId="77777777" w:rsidR="009F3402" w:rsidRPr="009F3402" w:rsidRDefault="009F3402" w:rsidP="009F3402">
      <w:pPr>
        <w:pStyle w:val="af1"/>
        <w:jc w:val="both"/>
      </w:pPr>
    </w:p>
    <w:p w14:paraId="0BEC8CAD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>28. Согласование, хранение и рассылка ДИ должны производиться в соответствии с ДП 003-2020. Управление документацией.</w:t>
      </w:r>
    </w:p>
    <w:p w14:paraId="0CDD846B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>29. Проект должностной инструкции согласовывается с:</w:t>
      </w:r>
    </w:p>
    <w:p w14:paraId="292DBFDC" w14:textId="77777777" w:rsidR="00F260CE" w:rsidRDefault="009F3402" w:rsidP="009F3402">
      <w:pPr>
        <w:pStyle w:val="af1"/>
        <w:ind w:firstLine="567"/>
        <w:jc w:val="both"/>
      </w:pPr>
      <w:r w:rsidRPr="009F3402">
        <w:t>1)</w:t>
      </w:r>
      <w:r w:rsidR="00F260CE">
        <w:t xml:space="preserve"> проректором по академическим вопросам;</w:t>
      </w:r>
    </w:p>
    <w:p w14:paraId="5B261D3B" w14:textId="77777777" w:rsidR="009F3402" w:rsidRPr="009F3402" w:rsidRDefault="00F260CE" w:rsidP="009F3402">
      <w:pPr>
        <w:pStyle w:val="af1"/>
        <w:ind w:firstLine="567"/>
        <w:jc w:val="both"/>
      </w:pPr>
      <w:r>
        <w:t xml:space="preserve">2) </w:t>
      </w:r>
      <w:r w:rsidR="009F3402" w:rsidRPr="009F3402">
        <w:t xml:space="preserve">начальником </w:t>
      </w:r>
      <w:r w:rsidR="007F5DD1">
        <w:t>юридического отдела и госзакупок</w:t>
      </w:r>
      <w:r>
        <w:t>;</w:t>
      </w:r>
    </w:p>
    <w:p w14:paraId="603C571E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>3) начальником отдела документационного обеспечения</w:t>
      </w:r>
    </w:p>
    <w:p w14:paraId="05E70F51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>и оформляется в «Листе согласования». Лист согласования хранится вместе с подлинником документа.</w:t>
      </w:r>
    </w:p>
    <w:p w14:paraId="0C433BBE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>30. Рассылку проекта настоящей должностной инструкции экспертам, указанным в предисловии, осуществляют разработчики.</w:t>
      </w:r>
    </w:p>
    <w:p w14:paraId="0A57AD09" w14:textId="77777777" w:rsidR="009F3402" w:rsidRPr="009F3402" w:rsidRDefault="009F3402" w:rsidP="009F3402">
      <w:pPr>
        <w:pStyle w:val="af1"/>
        <w:ind w:firstLine="567"/>
        <w:jc w:val="both"/>
      </w:pPr>
      <w:r w:rsidRPr="009F3402">
        <w:t xml:space="preserve">31. Ответственность за передачу настоящей должностной инструкции (оригинала) на хранение в </w:t>
      </w:r>
      <w:r w:rsidR="007F5DD1">
        <w:t>ОУП</w:t>
      </w:r>
      <w:r w:rsidRPr="009F3402">
        <w:t xml:space="preserve"> несут разработчики. </w:t>
      </w:r>
    </w:p>
    <w:p w14:paraId="6095F0E8" w14:textId="77777777" w:rsidR="009F3402" w:rsidRPr="009F3402" w:rsidRDefault="009F3402" w:rsidP="009F3402">
      <w:pPr>
        <w:pStyle w:val="af1"/>
        <w:ind w:firstLine="567"/>
        <w:jc w:val="both"/>
        <w:rPr>
          <w:lang w:val="kk-KZ"/>
        </w:rPr>
      </w:pPr>
    </w:p>
    <w:p w14:paraId="7347EEC9" w14:textId="77777777" w:rsidR="00137CBE" w:rsidRPr="009F3402" w:rsidRDefault="00137CBE" w:rsidP="009F3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A0948D" w14:textId="77777777" w:rsidR="009F3402" w:rsidRPr="009F3402" w:rsidRDefault="009F3402" w:rsidP="009F3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F3402" w:rsidRPr="009F3402" w:rsidSect="004E44DF">
      <w:headerReference w:type="default" r:id="rId10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A532" w14:textId="77777777" w:rsidR="002643DA" w:rsidRDefault="002643DA" w:rsidP="009959E0">
      <w:pPr>
        <w:spacing w:after="0" w:line="240" w:lineRule="auto"/>
      </w:pPr>
      <w:r>
        <w:separator/>
      </w:r>
    </w:p>
  </w:endnote>
  <w:endnote w:type="continuationSeparator" w:id="0">
    <w:p w14:paraId="5C22C9A7" w14:textId="77777777" w:rsidR="002643DA" w:rsidRDefault="002643DA" w:rsidP="0099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B3F0" w14:textId="77777777" w:rsidR="002643DA" w:rsidRDefault="002643DA" w:rsidP="009959E0">
      <w:pPr>
        <w:spacing w:after="0" w:line="240" w:lineRule="auto"/>
      </w:pPr>
      <w:r>
        <w:separator/>
      </w:r>
    </w:p>
  </w:footnote>
  <w:footnote w:type="continuationSeparator" w:id="0">
    <w:p w14:paraId="2DB31901" w14:textId="77777777" w:rsidR="002643DA" w:rsidRDefault="002643DA" w:rsidP="0099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4"/>
        <w:szCs w:val="24"/>
      </w:rPr>
      <w:id w:val="-628856654"/>
      <w:docPartObj>
        <w:docPartGallery w:val="Page Numbers (Top of Page)"/>
        <w:docPartUnique/>
      </w:docPartObj>
    </w:sdtPr>
    <w:sdtContent>
      <w:p w14:paraId="71A92601" w14:textId="77777777" w:rsidR="009959E0" w:rsidRDefault="009959E0" w:rsidP="004E44DF">
        <w:pPr>
          <w:pStyle w:val="ac"/>
          <w:tabs>
            <w:tab w:val="clear" w:pos="9355"/>
            <w:tab w:val="right" w:pos="9781"/>
          </w:tabs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9959E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9959E0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9959E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97687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9959E0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9959E0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  <w:p w14:paraId="0123D7B9" w14:textId="77777777" w:rsidR="009959E0" w:rsidRPr="009959E0" w:rsidRDefault="009959E0" w:rsidP="004E44DF">
        <w:pPr>
          <w:pStyle w:val="ac"/>
          <w:tabs>
            <w:tab w:val="clear" w:pos="4677"/>
            <w:tab w:val="center" w:pos="4536"/>
          </w:tabs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9959E0">
          <w:rPr>
            <w:rFonts w:ascii="Times New Roman" w:hAnsi="Times New Roman" w:cs="Times New Roman"/>
            <w:b/>
            <w:sz w:val="24"/>
            <w:szCs w:val="24"/>
          </w:rPr>
          <w:t>ДИ</w:t>
        </w:r>
        <w:r w:rsidR="00F260CE">
          <w:rPr>
            <w:rFonts w:ascii="Times New Roman" w:hAnsi="Times New Roman" w:cs="Times New Roman"/>
            <w:b/>
            <w:sz w:val="24"/>
            <w:szCs w:val="24"/>
          </w:rPr>
          <w:t xml:space="preserve"> 076</w:t>
        </w:r>
        <w:r w:rsidRPr="009959E0">
          <w:rPr>
            <w:rFonts w:ascii="Times New Roman" w:hAnsi="Times New Roman" w:cs="Times New Roman"/>
            <w:b/>
            <w:sz w:val="24"/>
            <w:szCs w:val="24"/>
          </w:rPr>
          <w:t xml:space="preserve"> -2022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B4B"/>
    <w:multiLevelType w:val="hybridMultilevel"/>
    <w:tmpl w:val="A3D6D97A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6D5FD3"/>
    <w:multiLevelType w:val="multilevel"/>
    <w:tmpl w:val="EB1C4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36D0006"/>
    <w:multiLevelType w:val="hybridMultilevel"/>
    <w:tmpl w:val="312245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717B02"/>
    <w:multiLevelType w:val="multilevel"/>
    <w:tmpl w:val="7C8A1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BD2074A"/>
    <w:multiLevelType w:val="hybridMultilevel"/>
    <w:tmpl w:val="F0266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45C4"/>
    <w:multiLevelType w:val="hybridMultilevel"/>
    <w:tmpl w:val="60E46748"/>
    <w:lvl w:ilvl="0" w:tplc="9F2E3EFA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46AD5"/>
    <w:multiLevelType w:val="hybridMultilevel"/>
    <w:tmpl w:val="9CCA74D2"/>
    <w:lvl w:ilvl="0" w:tplc="981AB99E">
      <w:start w:val="1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F9B13DD"/>
    <w:multiLevelType w:val="hybridMultilevel"/>
    <w:tmpl w:val="76528D5A"/>
    <w:lvl w:ilvl="0" w:tplc="3B883E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66292"/>
    <w:multiLevelType w:val="hybridMultilevel"/>
    <w:tmpl w:val="6CDEEF5A"/>
    <w:lvl w:ilvl="0" w:tplc="867CB0E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A497B"/>
    <w:multiLevelType w:val="multilevel"/>
    <w:tmpl w:val="751C2B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65143D"/>
    <w:multiLevelType w:val="hybridMultilevel"/>
    <w:tmpl w:val="51D0F458"/>
    <w:lvl w:ilvl="0" w:tplc="0B4813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B0A27"/>
    <w:multiLevelType w:val="hybridMultilevel"/>
    <w:tmpl w:val="E33C0CB6"/>
    <w:lvl w:ilvl="0" w:tplc="AE3E1BFE">
      <w:start w:val="11"/>
      <w:numFmt w:val="decimal"/>
      <w:lvlText w:val="%1."/>
      <w:lvlJc w:val="left"/>
      <w:pPr>
        <w:ind w:left="1287" w:hanging="360"/>
      </w:pPr>
    </w:lvl>
    <w:lvl w:ilvl="1" w:tplc="DCD2F46A">
      <w:start w:val="1"/>
      <w:numFmt w:val="decimal"/>
      <w:lvlText w:val="%2)"/>
      <w:lvlJc w:val="left"/>
      <w:pPr>
        <w:ind w:left="2007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A85ECF"/>
    <w:multiLevelType w:val="multilevel"/>
    <w:tmpl w:val="E258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F95D47"/>
    <w:multiLevelType w:val="hybridMultilevel"/>
    <w:tmpl w:val="380C97D6"/>
    <w:lvl w:ilvl="0" w:tplc="5B36A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83248"/>
    <w:multiLevelType w:val="hybridMultilevel"/>
    <w:tmpl w:val="4E64E8F0"/>
    <w:lvl w:ilvl="0" w:tplc="247C2696">
      <w:start w:val="5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75468"/>
    <w:multiLevelType w:val="hybridMultilevel"/>
    <w:tmpl w:val="A91AD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91E0FF9"/>
    <w:multiLevelType w:val="hybridMultilevel"/>
    <w:tmpl w:val="F0266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139DC"/>
    <w:multiLevelType w:val="multilevel"/>
    <w:tmpl w:val="D4A8D9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E91991"/>
    <w:multiLevelType w:val="multilevel"/>
    <w:tmpl w:val="FA2A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9555ED"/>
    <w:multiLevelType w:val="hybridMultilevel"/>
    <w:tmpl w:val="6D4A41E6"/>
    <w:lvl w:ilvl="0" w:tplc="8092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640810">
    <w:abstractNumId w:val="1"/>
  </w:num>
  <w:num w:numId="2" w16cid:durableId="1589969494">
    <w:abstractNumId w:val="10"/>
  </w:num>
  <w:num w:numId="3" w16cid:durableId="359742791">
    <w:abstractNumId w:val="17"/>
  </w:num>
  <w:num w:numId="4" w16cid:durableId="2076312913">
    <w:abstractNumId w:val="3"/>
  </w:num>
  <w:num w:numId="5" w16cid:durableId="1409229470">
    <w:abstractNumId w:val="7"/>
  </w:num>
  <w:num w:numId="6" w16cid:durableId="1752266811">
    <w:abstractNumId w:val="19"/>
  </w:num>
  <w:num w:numId="7" w16cid:durableId="782964734">
    <w:abstractNumId w:val="9"/>
  </w:num>
  <w:num w:numId="8" w16cid:durableId="1895459898">
    <w:abstractNumId w:val="18"/>
  </w:num>
  <w:num w:numId="9" w16cid:durableId="1424184120">
    <w:abstractNumId w:val="12"/>
  </w:num>
  <w:num w:numId="10" w16cid:durableId="12471060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594578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4553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7394945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3614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9015373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0937138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8403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0561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57193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2262864">
    <w:abstractNumId w:val="13"/>
  </w:num>
  <w:num w:numId="21" w16cid:durableId="834959319">
    <w:abstractNumId w:val="16"/>
  </w:num>
  <w:num w:numId="22" w16cid:durableId="1494493770">
    <w:abstractNumId w:val="0"/>
  </w:num>
  <w:num w:numId="23" w16cid:durableId="2126119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CBF"/>
    <w:rsid w:val="00010FEE"/>
    <w:rsid w:val="00056286"/>
    <w:rsid w:val="00071E1D"/>
    <w:rsid w:val="00097687"/>
    <w:rsid w:val="00137CBE"/>
    <w:rsid w:val="00143096"/>
    <w:rsid w:val="001E064C"/>
    <w:rsid w:val="002643DA"/>
    <w:rsid w:val="002A3B80"/>
    <w:rsid w:val="002E5F13"/>
    <w:rsid w:val="003151CF"/>
    <w:rsid w:val="00386D20"/>
    <w:rsid w:val="00397439"/>
    <w:rsid w:val="00414D45"/>
    <w:rsid w:val="004E44DF"/>
    <w:rsid w:val="00500BB5"/>
    <w:rsid w:val="00501B68"/>
    <w:rsid w:val="00514E4C"/>
    <w:rsid w:val="00580270"/>
    <w:rsid w:val="005865C2"/>
    <w:rsid w:val="006E21C1"/>
    <w:rsid w:val="006E4B54"/>
    <w:rsid w:val="00763036"/>
    <w:rsid w:val="007A78F5"/>
    <w:rsid w:val="007F5DD1"/>
    <w:rsid w:val="008D4CBF"/>
    <w:rsid w:val="009055D3"/>
    <w:rsid w:val="009959E0"/>
    <w:rsid w:val="009D4C90"/>
    <w:rsid w:val="009F3402"/>
    <w:rsid w:val="009F5664"/>
    <w:rsid w:val="00A907ED"/>
    <w:rsid w:val="00A90947"/>
    <w:rsid w:val="00AD52F9"/>
    <w:rsid w:val="00AE20EF"/>
    <w:rsid w:val="00B47B9A"/>
    <w:rsid w:val="00BC08A2"/>
    <w:rsid w:val="00C1447D"/>
    <w:rsid w:val="00CE4485"/>
    <w:rsid w:val="00D178EB"/>
    <w:rsid w:val="00D5130A"/>
    <w:rsid w:val="00D8600E"/>
    <w:rsid w:val="00D973E4"/>
    <w:rsid w:val="00DB3D8D"/>
    <w:rsid w:val="00E314F0"/>
    <w:rsid w:val="00E57D11"/>
    <w:rsid w:val="00E73C6D"/>
    <w:rsid w:val="00E97EE5"/>
    <w:rsid w:val="00EA74FB"/>
    <w:rsid w:val="00F05943"/>
    <w:rsid w:val="00F2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91573"/>
  <w15:docId w15:val="{2B71D140-02C8-4D54-AB06-98488B2B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0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40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C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0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9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43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D178EB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137C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37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ой"/>
    <w:basedOn w:val="a"/>
    <w:rsid w:val="00137CB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47B9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9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59E0"/>
  </w:style>
  <w:style w:type="paragraph" w:styleId="ae">
    <w:name w:val="footer"/>
    <w:basedOn w:val="a"/>
    <w:link w:val="af"/>
    <w:uiPriority w:val="99"/>
    <w:unhideWhenUsed/>
    <w:rsid w:val="0099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59E0"/>
  </w:style>
  <w:style w:type="character" w:customStyle="1" w:styleId="30">
    <w:name w:val="Заголовок 3 Знак"/>
    <w:basedOn w:val="a0"/>
    <w:link w:val="3"/>
    <w:uiPriority w:val="9"/>
    <w:rsid w:val="009F34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9F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9F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uiPriority w:val="99"/>
    <w:rsid w:val="009F3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9F340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1692-0A35-4D48-8600-BD815BCF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Вероника Гриднева</cp:lastModifiedBy>
  <cp:revision>5</cp:revision>
  <cp:lastPrinted>2022-09-07T10:16:00Z</cp:lastPrinted>
  <dcterms:created xsi:type="dcterms:W3CDTF">2022-09-09T09:51:00Z</dcterms:created>
  <dcterms:modified xsi:type="dcterms:W3CDTF">2022-10-03T03:12:00Z</dcterms:modified>
</cp:coreProperties>
</file>